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A62" w:rsidRDefault="00BA3334">
      <w:r>
        <w:rPr>
          <w:noProof/>
          <w:lang w:eastAsia="en-GB"/>
        </w:rPr>
        <w:drawing>
          <wp:anchor distT="0" distB="0" distL="114300" distR="114300" simplePos="0" relativeHeight="251659264" behindDoc="1" locked="0" layoutInCell="1" allowOverlap="1">
            <wp:simplePos x="0" y="0"/>
            <wp:positionH relativeFrom="column">
              <wp:posOffset>3352165</wp:posOffset>
            </wp:positionH>
            <wp:positionV relativeFrom="paragraph">
              <wp:posOffset>0</wp:posOffset>
            </wp:positionV>
            <wp:extent cx="3552825" cy="1771650"/>
            <wp:effectExtent l="19050" t="0" r="9525" b="0"/>
            <wp:wrapTight wrapText="bothSides">
              <wp:wrapPolygon edited="0">
                <wp:start x="5096" y="232"/>
                <wp:lineTo x="-116" y="21368"/>
                <wp:lineTo x="11118" y="21368"/>
                <wp:lineTo x="12624" y="21368"/>
                <wp:lineTo x="21658" y="19277"/>
                <wp:lineTo x="21658" y="8594"/>
                <wp:lineTo x="7644" y="7665"/>
                <wp:lineTo x="5675" y="232"/>
                <wp:lineTo x="5096" y="232"/>
              </wp:wrapPolygon>
            </wp:wrapTight>
            <wp:docPr id="1030" name="Picture 4" descr="UKDH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DHM Banner"/>
                    <pic:cNvPicPr>
                      <a:picLocks noChangeAspect="1" noChangeArrowheads="1"/>
                    </pic:cNvPicPr>
                  </pic:nvPicPr>
                  <pic:blipFill>
                    <a:blip r:embed="rId6" cstate="print"/>
                    <a:srcRect r="50124"/>
                    <a:stretch>
                      <a:fillRect/>
                    </a:stretch>
                  </pic:blipFill>
                  <pic:spPr bwMode="auto">
                    <a:xfrm>
                      <a:off x="0" y="0"/>
                      <a:ext cx="3552825" cy="1771650"/>
                    </a:xfrm>
                    <a:prstGeom prst="rect">
                      <a:avLst/>
                    </a:prstGeom>
                    <a:noFill/>
                    <a:ln w="9525">
                      <a:noFill/>
                      <a:miter lim="800000"/>
                      <a:headEnd/>
                      <a:tailEnd/>
                    </a:ln>
                  </pic:spPr>
                </pic:pic>
              </a:graphicData>
            </a:graphic>
          </wp:anchor>
        </w:drawing>
      </w:r>
      <w:r w:rsidRPr="00BA3334">
        <w:rPr>
          <w:noProof/>
          <w:lang w:eastAsia="en-GB"/>
        </w:rPr>
        <w:drawing>
          <wp:inline distT="0" distB="0" distL="0" distR="0">
            <wp:extent cx="3108950" cy="1819275"/>
            <wp:effectExtent l="19050" t="0" r="0" b="0"/>
            <wp:docPr id="1029" name="Picture 1" descr="UKDHM 2016 – Disability an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DHM 2016 – Disability and Language"/>
                    <pic:cNvPicPr>
                      <a:picLocks noChangeAspect="1" noChangeArrowheads="1"/>
                    </pic:cNvPicPr>
                  </pic:nvPicPr>
                  <pic:blipFill>
                    <a:blip r:embed="rId7" cstate="print"/>
                    <a:srcRect/>
                    <a:stretch>
                      <a:fillRect/>
                    </a:stretch>
                  </pic:blipFill>
                  <pic:spPr bwMode="auto">
                    <a:xfrm>
                      <a:off x="0" y="0"/>
                      <a:ext cx="3109398" cy="1819537"/>
                    </a:xfrm>
                    <a:prstGeom prst="rect">
                      <a:avLst/>
                    </a:prstGeom>
                    <a:noFill/>
                    <a:ln w="9525">
                      <a:noFill/>
                      <a:miter lim="800000"/>
                      <a:headEnd/>
                      <a:tailEnd/>
                    </a:ln>
                  </pic:spPr>
                </pic:pic>
              </a:graphicData>
            </a:graphic>
          </wp:inline>
        </w:drawing>
      </w:r>
    </w:p>
    <w:p w:rsidR="00BA3334" w:rsidRPr="00BA3334" w:rsidRDefault="00BA3334" w:rsidP="00BA3334">
      <w:pPr>
        <w:spacing w:after="0" w:line="240" w:lineRule="auto"/>
        <w:rPr>
          <w:b/>
          <w:color w:val="181818"/>
          <w:sz w:val="44"/>
          <w:szCs w:val="44"/>
          <w:shd w:val="clear" w:color="auto" w:fill="FFFFFF"/>
        </w:rPr>
      </w:pPr>
      <w:r w:rsidRPr="00BA3334">
        <w:rPr>
          <w:b/>
          <w:color w:val="181818"/>
          <w:sz w:val="44"/>
          <w:szCs w:val="44"/>
          <w:shd w:val="clear" w:color="auto" w:fill="FFFFFF"/>
        </w:rPr>
        <w:t>UKDHM 2016 BROADSHEET: DISABILITY AND LANGUAGE</w:t>
      </w:r>
    </w:p>
    <w:p w:rsidR="000142BA" w:rsidRDefault="00BA3334" w:rsidP="00BA3334">
      <w:pPr>
        <w:spacing w:after="0" w:line="240" w:lineRule="auto"/>
        <w:rPr>
          <w:color w:val="181818"/>
          <w:sz w:val="36"/>
          <w:szCs w:val="36"/>
          <w:shd w:val="clear" w:color="auto" w:fill="FFFFFF"/>
        </w:rPr>
      </w:pPr>
      <w:r w:rsidRPr="00BA3334">
        <w:rPr>
          <w:b/>
          <w:color w:val="181818"/>
          <w:sz w:val="36"/>
          <w:szCs w:val="36"/>
          <w:shd w:val="clear" w:color="auto" w:fill="FFFFFF"/>
        </w:rPr>
        <w:t xml:space="preserve">Who is Normal?   </w:t>
      </w:r>
      <w:r w:rsidRPr="00BA3334">
        <w:rPr>
          <w:color w:val="181818"/>
          <w:sz w:val="36"/>
          <w:szCs w:val="36"/>
          <w:shd w:val="clear" w:color="auto" w:fill="FFFFFF"/>
        </w:rPr>
        <w:t xml:space="preserve">Language and meaning, used over time to describe disabled people and our impairments, tells us much about social attitudes. Attitudes reflect and instigate the way disabled people are treated in society, affecting our identity and sense of human dignity. Impairment or loss of function has always been part of the human condition, whether caused by our genes, poor nutrition, disease, accidents, war or the stress of life. Throughout history, impairments have been attributed to magic, witchcraft, divine </w:t>
      </w:r>
      <w:r w:rsidR="000142BA">
        <w:rPr>
          <w:color w:val="181818"/>
          <w:sz w:val="36"/>
          <w:szCs w:val="36"/>
          <w:shd w:val="clear" w:color="auto" w:fill="FFFFFF"/>
        </w:rPr>
        <w:t xml:space="preserve"> </w:t>
      </w:r>
    </w:p>
    <w:p w:rsidR="00BA3334" w:rsidRPr="00BA3334" w:rsidRDefault="000142BA" w:rsidP="00BA3334">
      <w:pPr>
        <w:spacing w:after="0" w:line="240" w:lineRule="auto"/>
        <w:rPr>
          <w:b/>
          <w:color w:val="181818"/>
          <w:sz w:val="36"/>
          <w:szCs w:val="36"/>
          <w:shd w:val="clear" w:color="auto" w:fill="FFFFFF"/>
        </w:rPr>
      </w:pPr>
      <w:r>
        <w:rPr>
          <w:noProof/>
          <w:color w:val="181818"/>
          <w:sz w:val="36"/>
          <w:szCs w:val="36"/>
          <w:lang w:eastAsia="en-GB"/>
        </w:rPr>
        <w:drawing>
          <wp:anchor distT="0" distB="0" distL="114300" distR="114300" simplePos="0" relativeHeight="251661312" behindDoc="1" locked="0" layoutInCell="1" allowOverlap="1">
            <wp:simplePos x="0" y="0"/>
            <wp:positionH relativeFrom="column">
              <wp:posOffset>-76200</wp:posOffset>
            </wp:positionH>
            <wp:positionV relativeFrom="paragraph">
              <wp:posOffset>1884045</wp:posOffset>
            </wp:positionV>
            <wp:extent cx="1755775" cy="2752725"/>
            <wp:effectExtent l="19050" t="0" r="0" b="0"/>
            <wp:wrapTight wrapText="bothSides">
              <wp:wrapPolygon edited="0">
                <wp:start x="-234" y="0"/>
                <wp:lineTo x="-234" y="21525"/>
                <wp:lineTo x="21561" y="21525"/>
                <wp:lineTo x="21561" y="0"/>
                <wp:lineTo x="-234" y="0"/>
              </wp:wrapPolygon>
            </wp:wrapTight>
            <wp:docPr id="1031" name="Picture 7" descr="https://images-na.ssl-images-amazon.com/images/I/51IIzIvielL._SX31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IIzIvielL._SX317_BO1,204,203,200_.jpg"/>
                    <pic:cNvPicPr>
                      <a:picLocks noChangeAspect="1" noChangeArrowheads="1"/>
                    </pic:cNvPicPr>
                  </pic:nvPicPr>
                  <pic:blipFill>
                    <a:blip r:embed="rId8" cstate="print"/>
                    <a:srcRect/>
                    <a:stretch>
                      <a:fillRect/>
                    </a:stretch>
                  </pic:blipFill>
                  <pic:spPr bwMode="auto">
                    <a:xfrm>
                      <a:off x="0" y="0"/>
                      <a:ext cx="1755775" cy="2752725"/>
                    </a:xfrm>
                    <a:prstGeom prst="rect">
                      <a:avLst/>
                    </a:prstGeom>
                    <a:noFill/>
                    <a:ln w="9525">
                      <a:noFill/>
                      <a:miter lim="800000"/>
                      <a:headEnd/>
                      <a:tailEnd/>
                    </a:ln>
                  </pic:spPr>
                </pic:pic>
              </a:graphicData>
            </a:graphic>
          </wp:anchor>
        </w:drawing>
      </w:r>
      <w:proofErr w:type="gramStart"/>
      <w:r>
        <w:rPr>
          <w:color w:val="181818"/>
          <w:sz w:val="36"/>
          <w:szCs w:val="36"/>
          <w:shd w:val="clear" w:color="auto" w:fill="FFFFFF"/>
        </w:rPr>
        <w:t>pu</w:t>
      </w:r>
      <w:r w:rsidR="00BA3334" w:rsidRPr="00BA3334">
        <w:rPr>
          <w:color w:val="181818"/>
          <w:sz w:val="36"/>
          <w:szCs w:val="36"/>
          <w:shd w:val="clear" w:color="auto" w:fill="FFFFFF"/>
        </w:rPr>
        <w:t>nishment</w:t>
      </w:r>
      <w:proofErr w:type="gramEnd"/>
      <w:r w:rsidR="00BA3334" w:rsidRPr="00BA3334">
        <w:rPr>
          <w:color w:val="181818"/>
          <w:sz w:val="36"/>
          <w:szCs w:val="36"/>
          <w:shd w:val="clear" w:color="auto" w:fill="FFFFFF"/>
        </w:rPr>
        <w:t>, evil /sinning or chance. In the large majority of times and places, a disabled person has been viewed negatively. The mistreatment, stereotyping, negative attitudes and systematic discrimination are so widespread that we must view this disabilism as a humanly created oppression, on a level with racism, sexism, and homophobia. Disabled people are also part of these other oppressed groups and so inter-sectionality is important.  Disabilism is more universal, because all human beings can either have or acquire long term impairments. With a fear of long term impairment, similar to fear of death, there becomes a near universal denial of our experiences, creating barriers to inclusion.</w:t>
      </w:r>
      <w:r w:rsidR="00BA3334" w:rsidRPr="00BA3334">
        <w:rPr>
          <w:b/>
          <w:color w:val="181818"/>
          <w:sz w:val="36"/>
          <w:szCs w:val="36"/>
          <w:shd w:val="clear" w:color="auto" w:fill="FFFFFF"/>
        </w:rPr>
        <w:t xml:space="preserve"> </w:t>
      </w:r>
      <w:r w:rsidR="00BA3334" w:rsidRPr="00BA3334">
        <w:rPr>
          <w:color w:val="181818"/>
          <w:sz w:val="36"/>
          <w:szCs w:val="36"/>
          <w:shd w:val="clear" w:color="auto" w:fill="FFFFFF"/>
        </w:rPr>
        <w:t>Living with a long-term impairment- sensory, physical, cognitive, psychosocial or a combination, places one in a minority compared to non-disabled people. As the comedian, writer and activist Francesca Martinez put it in her book ‘</w:t>
      </w:r>
      <w:proofErr w:type="gramStart"/>
      <w:r w:rsidR="00BA3334" w:rsidRPr="00BA3334">
        <w:rPr>
          <w:color w:val="181818"/>
          <w:sz w:val="36"/>
          <w:szCs w:val="36"/>
          <w:shd w:val="clear" w:color="auto" w:fill="FFFFFF"/>
        </w:rPr>
        <w:t>What</w:t>
      </w:r>
      <w:proofErr w:type="gramEnd"/>
      <w:r w:rsidR="00BA3334" w:rsidRPr="00BA3334">
        <w:rPr>
          <w:color w:val="181818"/>
          <w:sz w:val="36"/>
          <w:szCs w:val="36"/>
          <w:shd w:val="clear" w:color="auto" w:fill="FFFFFF"/>
        </w:rPr>
        <w:t xml:space="preserve"> the **** is Normal?!</w:t>
      </w:r>
      <w:r w:rsidR="00BA3334" w:rsidRPr="00BA3334">
        <w:rPr>
          <w:sz w:val="36"/>
          <w:szCs w:val="36"/>
        </w:rPr>
        <w:t xml:space="preserve"> </w:t>
      </w:r>
    </w:p>
    <w:p w:rsidR="00BA3334" w:rsidRPr="00BA3334" w:rsidRDefault="00BA3334" w:rsidP="00BA3334">
      <w:pPr>
        <w:spacing w:after="0" w:line="240" w:lineRule="auto"/>
        <w:rPr>
          <w:b/>
          <w:sz w:val="36"/>
          <w:szCs w:val="36"/>
        </w:rPr>
      </w:pPr>
    </w:p>
    <w:p w:rsidR="00BA3334" w:rsidRPr="00BA3334" w:rsidRDefault="000142BA" w:rsidP="00BA3334">
      <w:pPr>
        <w:spacing w:after="0" w:line="240" w:lineRule="auto"/>
        <w:rPr>
          <w:rStyle w:val="apple-converted-space"/>
          <w:b/>
          <w:color w:val="181818"/>
          <w:sz w:val="36"/>
          <w:szCs w:val="36"/>
          <w:shd w:val="clear" w:color="auto" w:fill="FFFFFF"/>
        </w:rPr>
      </w:pPr>
      <w:r>
        <w:rPr>
          <w:b/>
          <w:noProof/>
          <w:sz w:val="36"/>
          <w:szCs w:val="36"/>
          <w:lang w:eastAsia="en-GB"/>
        </w:rPr>
        <w:drawing>
          <wp:anchor distT="0" distB="0" distL="114300" distR="114300" simplePos="0" relativeHeight="251663360" behindDoc="1" locked="0" layoutInCell="1" allowOverlap="1">
            <wp:simplePos x="0" y="0"/>
            <wp:positionH relativeFrom="column">
              <wp:posOffset>-190500</wp:posOffset>
            </wp:positionH>
            <wp:positionV relativeFrom="paragraph">
              <wp:posOffset>1997710</wp:posOffset>
            </wp:positionV>
            <wp:extent cx="7010400" cy="4848225"/>
            <wp:effectExtent l="19050" t="0" r="0" b="0"/>
            <wp:wrapTight wrapText="bothSides">
              <wp:wrapPolygon edited="0">
                <wp:start x="-59" y="0"/>
                <wp:lineTo x="-59" y="21558"/>
                <wp:lineTo x="21600" y="21558"/>
                <wp:lineTo x="21600" y="0"/>
                <wp:lineTo x="-59" y="0"/>
              </wp:wrapPolygon>
            </wp:wrapTight>
            <wp:docPr id="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9153"/>
                    <a:stretch>
                      <a:fillRect/>
                    </a:stretch>
                  </pic:blipFill>
                  <pic:spPr bwMode="auto">
                    <a:xfrm>
                      <a:off x="0" y="0"/>
                      <a:ext cx="7010400" cy="4848225"/>
                    </a:xfrm>
                    <a:prstGeom prst="rect">
                      <a:avLst/>
                    </a:prstGeom>
                    <a:noFill/>
                    <a:ln w="9525">
                      <a:noFill/>
                      <a:miter lim="800000"/>
                      <a:headEnd/>
                      <a:tailEnd/>
                    </a:ln>
                  </pic:spPr>
                </pic:pic>
              </a:graphicData>
            </a:graphic>
          </wp:anchor>
        </w:drawing>
      </w:r>
      <w:r w:rsidR="00BA3334" w:rsidRPr="00BA3334">
        <w:rPr>
          <w:b/>
          <w:sz w:val="36"/>
          <w:szCs w:val="36"/>
        </w:rPr>
        <w:t>“What do you do when you're labelled abnormal in a world obsessed with normality? In a world where wrinkles are practically illegal, going bald is cause for mental breakdown, and women over size ten are encouraged to shoot themselves, what the **** do you do if you're, gasp... disabled?...</w:t>
      </w:r>
      <w:r w:rsidR="00BA3334" w:rsidRPr="00BA3334">
        <w:rPr>
          <w:b/>
          <w:color w:val="181818"/>
          <w:sz w:val="36"/>
          <w:szCs w:val="36"/>
          <w:shd w:val="clear" w:color="auto" w:fill="FFFFFF"/>
        </w:rPr>
        <w:t xml:space="preserve">Choosing to accept yourself is a political act. </w:t>
      </w:r>
      <w:proofErr w:type="gramStart"/>
      <w:r w:rsidR="00BA3334" w:rsidRPr="00BA3334">
        <w:rPr>
          <w:b/>
          <w:color w:val="181818"/>
          <w:sz w:val="36"/>
          <w:szCs w:val="36"/>
          <w:shd w:val="clear" w:color="auto" w:fill="FFFFFF"/>
        </w:rPr>
        <w:t>An act of liberation.”</w:t>
      </w:r>
      <w:proofErr w:type="gramEnd"/>
      <w:r w:rsidR="00BA3334" w:rsidRPr="00BA3334">
        <w:rPr>
          <w:rStyle w:val="apple-converted-space"/>
          <w:b/>
          <w:color w:val="181818"/>
          <w:sz w:val="36"/>
          <w:szCs w:val="36"/>
          <w:shd w:val="clear" w:color="auto" w:fill="FFFFFF"/>
        </w:rPr>
        <w:t> </w:t>
      </w:r>
    </w:p>
    <w:p w:rsidR="00BA3334" w:rsidRPr="00BA3334" w:rsidRDefault="00BA3334" w:rsidP="00BA3334">
      <w:pPr>
        <w:spacing w:after="0" w:line="240" w:lineRule="auto"/>
        <w:rPr>
          <w:rStyle w:val="apple-converted-space"/>
          <w:b/>
          <w:color w:val="181818"/>
          <w:sz w:val="36"/>
          <w:szCs w:val="36"/>
          <w:shd w:val="clear" w:color="auto" w:fill="FFFFFF"/>
        </w:rPr>
      </w:pPr>
    </w:p>
    <w:p w:rsidR="00BA3334" w:rsidRPr="00BA3334" w:rsidRDefault="008E1A61" w:rsidP="00BA3334">
      <w:pPr>
        <w:spacing w:after="0" w:line="240" w:lineRule="auto"/>
        <w:rPr>
          <w:sz w:val="36"/>
          <w:szCs w:val="36"/>
        </w:rPr>
      </w:pPr>
      <w:r w:rsidRPr="008E1A61">
        <w:rPr>
          <w:noProof/>
          <w:sz w:val="24"/>
          <w:szCs w:val="24"/>
          <w:lang w:eastAsia="en-GB"/>
        </w:rPr>
        <w:pict>
          <v:shapetype id="_x0000_t202" coordsize="21600,21600" o:spt="202" path="m,l,21600r21600,l21600,xe">
            <v:stroke joinstyle="miter"/>
            <v:path gradientshapeok="t" o:connecttype="rect"/>
          </v:shapetype>
          <v:shape id="_x0000_s1026" type="#_x0000_t202" style="position:absolute;margin-left:7.5pt;margin-top:.95pt;width:473.25pt;height:84.7pt;z-index:-251652096" wrapcoords="-34 -191 -34 21409 21634 21409 21634 -191 -34 -191">
            <v:textbox>
              <w:txbxContent>
                <w:p w:rsidR="00BA3334" w:rsidRPr="00BA3334" w:rsidRDefault="00BA3334" w:rsidP="00BA3334">
                  <w:pPr>
                    <w:rPr>
                      <w:sz w:val="32"/>
                      <w:szCs w:val="32"/>
                    </w:rPr>
                  </w:pPr>
                  <w:r w:rsidRPr="00BA3334">
                    <w:rPr>
                      <w:sz w:val="32"/>
                      <w:szCs w:val="32"/>
                    </w:rPr>
                    <w:t>December 1991 The Guardian uses the metaphor that Britannia is wrecked by the Maastricht Treaty negotiations. The response</w:t>
                  </w:r>
                  <w:r w:rsidRPr="00BA3334">
                    <w:rPr>
                      <w:b/>
                      <w:sz w:val="32"/>
                      <w:szCs w:val="32"/>
                    </w:rPr>
                    <w:t xml:space="preserve"> ‘Women in Wheelchairs are strong the Guardian is Wrong’</w:t>
                  </w:r>
                  <w:r w:rsidRPr="00BA3334">
                    <w:rPr>
                      <w:sz w:val="32"/>
                      <w:szCs w:val="32"/>
                    </w:rPr>
                    <w:t>.</w:t>
                  </w:r>
                </w:p>
              </w:txbxContent>
            </v:textbox>
            <w10:wrap type="tight"/>
          </v:shape>
        </w:pict>
      </w:r>
      <w:r w:rsidR="00BA3334" w:rsidRPr="00BA3334">
        <w:rPr>
          <w:sz w:val="36"/>
          <w:szCs w:val="36"/>
        </w:rPr>
        <w:t xml:space="preserve">Much of the media </w:t>
      </w:r>
      <w:proofErr w:type="gramStart"/>
      <w:r w:rsidR="00BA3334" w:rsidRPr="00BA3334">
        <w:rPr>
          <w:sz w:val="36"/>
          <w:szCs w:val="36"/>
        </w:rPr>
        <w:t>encourages</w:t>
      </w:r>
      <w:proofErr w:type="gramEnd"/>
      <w:r w:rsidR="00BA3334" w:rsidRPr="00BA3334">
        <w:rPr>
          <w:sz w:val="36"/>
          <w:szCs w:val="36"/>
        </w:rPr>
        <w:t xml:space="preserve"> young people to strive for a narrow and unrealistic ‘perfect’ look. This can lead to poor self-esteem, problems with body image and rejection of anyone who does not fit into this look. </w:t>
      </w:r>
      <w:r w:rsidR="00BA3334" w:rsidRPr="00BA3334">
        <w:rPr>
          <w:rStyle w:val="apple-converted-space"/>
          <w:color w:val="181818"/>
          <w:sz w:val="36"/>
          <w:szCs w:val="36"/>
          <w:shd w:val="clear" w:color="auto" w:fill="FFFFFF"/>
        </w:rPr>
        <w:t xml:space="preserve">Martinez was referring to her life as a person with cerebral palsy. </w:t>
      </w:r>
      <w:r w:rsidR="00BA3334" w:rsidRPr="00BA3334">
        <w:rPr>
          <w:sz w:val="36"/>
          <w:szCs w:val="36"/>
        </w:rPr>
        <w:t xml:space="preserve"> Francesca, after a few years of low self esteem, having been happy and </w:t>
      </w:r>
      <w:r w:rsidR="00BA3334" w:rsidRPr="00BA3334">
        <w:rPr>
          <w:sz w:val="36"/>
          <w:szCs w:val="36"/>
        </w:rPr>
        <w:lastRenderedPageBreak/>
        <w:t>included in primary school, finally realised she had the power to stop judging herself by society's unhealthy standards and create her own. So she did. This powerful new perspective changed her life forever. Valuing and respecting difference, challenging those who seek to diminish our humanity is the key to eradicating the prejudice and harassment, which makes so many disabled people’s lives a misery. In the process, disabled people who have reached a new understanding of themselves have much to teach the rest of the world.</w:t>
      </w:r>
    </w:p>
    <w:p w:rsidR="00BA3334" w:rsidRPr="00BA3334" w:rsidRDefault="00BA3334" w:rsidP="00BA3334">
      <w:pPr>
        <w:spacing w:after="0" w:line="240" w:lineRule="auto"/>
        <w:rPr>
          <w:sz w:val="44"/>
          <w:szCs w:val="44"/>
        </w:rPr>
      </w:pPr>
    </w:p>
    <w:p w:rsidR="00BA3334" w:rsidRPr="00BA3334" w:rsidRDefault="00BA3334" w:rsidP="00BA3334">
      <w:pPr>
        <w:spacing w:after="0" w:line="240" w:lineRule="auto"/>
        <w:rPr>
          <w:b/>
          <w:sz w:val="44"/>
          <w:szCs w:val="44"/>
        </w:rPr>
      </w:pPr>
      <w:r w:rsidRPr="00BA3334">
        <w:rPr>
          <w:b/>
          <w:noProof/>
          <w:sz w:val="44"/>
          <w:szCs w:val="44"/>
          <w:lang w:eastAsia="en-GB"/>
        </w:rPr>
        <w:drawing>
          <wp:anchor distT="0" distB="0" distL="114300" distR="114300" simplePos="0" relativeHeight="251662336" behindDoc="1" locked="0" layoutInCell="1" allowOverlap="1">
            <wp:simplePos x="0" y="0"/>
            <wp:positionH relativeFrom="column">
              <wp:posOffset>-28575</wp:posOffset>
            </wp:positionH>
            <wp:positionV relativeFrom="paragraph">
              <wp:posOffset>51435</wp:posOffset>
            </wp:positionV>
            <wp:extent cx="6793230" cy="4772025"/>
            <wp:effectExtent l="19050" t="0" r="7620" b="0"/>
            <wp:wrapTight wrapText="bothSides">
              <wp:wrapPolygon edited="0">
                <wp:start x="-61" y="0"/>
                <wp:lineTo x="-61" y="21557"/>
                <wp:lineTo x="21624" y="21557"/>
                <wp:lineTo x="21624" y="0"/>
                <wp:lineTo x="-61" y="0"/>
              </wp:wrapPolygon>
            </wp:wrapTight>
            <wp:docPr id="1033" name="Picture 4" descr="http://www.un.org/disabilities/documents/2016/Map/DESA-Enable_4496R6_Ma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org/disabilities/documents/2016/Map/DESA-Enable_4496R6_May16.jpg"/>
                    <pic:cNvPicPr>
                      <a:picLocks noChangeAspect="1" noChangeArrowheads="1"/>
                    </pic:cNvPicPr>
                  </pic:nvPicPr>
                  <pic:blipFill>
                    <a:blip r:embed="rId10" cstate="print"/>
                    <a:srcRect/>
                    <a:stretch>
                      <a:fillRect/>
                    </a:stretch>
                  </pic:blipFill>
                  <pic:spPr bwMode="auto">
                    <a:xfrm>
                      <a:off x="0" y="0"/>
                      <a:ext cx="6793230" cy="4772025"/>
                    </a:xfrm>
                    <a:prstGeom prst="rect">
                      <a:avLst/>
                    </a:prstGeom>
                    <a:noFill/>
                    <a:ln w="9525">
                      <a:noFill/>
                      <a:miter lim="800000"/>
                      <a:headEnd/>
                      <a:tailEnd/>
                    </a:ln>
                  </pic:spPr>
                </pic:pic>
              </a:graphicData>
            </a:graphic>
          </wp:anchor>
        </w:drawing>
      </w:r>
      <w:r w:rsidRPr="00BA3334">
        <w:rPr>
          <w:b/>
          <w:sz w:val="44"/>
          <w:szCs w:val="44"/>
        </w:rPr>
        <w:t xml:space="preserve">Changing the paradigm or focus </w:t>
      </w:r>
    </w:p>
    <w:p w:rsidR="00BA3334" w:rsidRPr="00BA3334" w:rsidRDefault="00BA3334" w:rsidP="00BA3334">
      <w:pPr>
        <w:spacing w:after="0" w:line="240" w:lineRule="auto"/>
        <w:rPr>
          <w:b/>
          <w:color w:val="181818"/>
          <w:sz w:val="36"/>
          <w:szCs w:val="36"/>
          <w:shd w:val="clear" w:color="auto" w:fill="FFFFFF"/>
        </w:rPr>
      </w:pPr>
      <w:r w:rsidRPr="00BA3334">
        <w:rPr>
          <w:color w:val="181818"/>
          <w:sz w:val="36"/>
          <w:szCs w:val="36"/>
          <w:shd w:val="clear" w:color="auto" w:fill="FFFFFF"/>
        </w:rPr>
        <w:t xml:space="preserve">Over 5 years the United Nation (UN) constructed a legally enforceable human rights treaty, challenging widespread prejudice and discrimination against disabled people and ensuring we have the same access to universal human rights as non-disabled people. Unique among treaties was the involvement of disabled individuals and their representative organisations worldwide. </w:t>
      </w:r>
      <w:r w:rsidRPr="00BA3334">
        <w:rPr>
          <w:b/>
          <w:color w:val="181818"/>
          <w:sz w:val="36"/>
          <w:szCs w:val="36"/>
          <w:shd w:val="clear" w:color="auto" w:fill="FFFFFF"/>
        </w:rPr>
        <w:t xml:space="preserve">The United Nations </w:t>
      </w:r>
      <w:r w:rsidRPr="00BA3334">
        <w:rPr>
          <w:b/>
          <w:color w:val="181818"/>
          <w:sz w:val="36"/>
          <w:szCs w:val="36"/>
          <w:shd w:val="clear" w:color="auto" w:fill="FFFFFF"/>
        </w:rPr>
        <w:lastRenderedPageBreak/>
        <w:t xml:space="preserve">Convention on the Rights of Persons with Disabilities (2006, UNCRPD) </w:t>
      </w:r>
      <w:r w:rsidRPr="00BA3334">
        <w:rPr>
          <w:color w:val="181818"/>
          <w:sz w:val="36"/>
          <w:szCs w:val="36"/>
          <w:shd w:val="clear" w:color="auto" w:fill="FFFFFF"/>
        </w:rPr>
        <w:t>holds out the promise of finally</w:t>
      </w:r>
      <w:r w:rsidRPr="00BA3334">
        <w:rPr>
          <w:b/>
          <w:color w:val="181818"/>
          <w:sz w:val="36"/>
          <w:szCs w:val="36"/>
          <w:shd w:val="clear" w:color="auto" w:fill="FFFFFF"/>
        </w:rPr>
        <w:t xml:space="preserve"> </w:t>
      </w:r>
      <w:r w:rsidRPr="00BA3334">
        <w:rPr>
          <w:color w:val="181818"/>
          <w:sz w:val="36"/>
          <w:szCs w:val="36"/>
          <w:shd w:val="clear" w:color="auto" w:fill="FFFFFF"/>
        </w:rPr>
        <w:t xml:space="preserve">dismantling disabilism. The process of making the Convention was characterised by the watch words </w:t>
      </w:r>
      <w:r w:rsidRPr="00BA3334">
        <w:rPr>
          <w:b/>
          <w:color w:val="181818"/>
          <w:sz w:val="36"/>
          <w:szCs w:val="36"/>
          <w:shd w:val="clear" w:color="auto" w:fill="FFFFFF"/>
        </w:rPr>
        <w:t xml:space="preserve">‘Nothing About Us </w:t>
      </w:r>
      <w:proofErr w:type="gramStart"/>
      <w:r w:rsidRPr="00BA3334">
        <w:rPr>
          <w:b/>
          <w:color w:val="181818"/>
          <w:sz w:val="36"/>
          <w:szCs w:val="36"/>
          <w:shd w:val="clear" w:color="auto" w:fill="FFFFFF"/>
        </w:rPr>
        <w:t>Without</w:t>
      </w:r>
      <w:proofErr w:type="gramEnd"/>
      <w:r w:rsidRPr="00BA3334">
        <w:rPr>
          <w:b/>
          <w:color w:val="181818"/>
          <w:sz w:val="36"/>
          <w:szCs w:val="36"/>
          <w:shd w:val="clear" w:color="auto" w:fill="FFFFFF"/>
        </w:rPr>
        <w:t xml:space="preserve"> Us’. Now the task is Implementation!</w:t>
      </w:r>
    </w:p>
    <w:p w:rsidR="00BA3334" w:rsidRPr="00BA3334" w:rsidRDefault="00BA3334" w:rsidP="00BA3334">
      <w:pPr>
        <w:spacing w:after="0" w:line="240" w:lineRule="auto"/>
        <w:rPr>
          <w:color w:val="333333"/>
          <w:sz w:val="36"/>
          <w:szCs w:val="36"/>
          <w:shd w:val="clear" w:color="auto" w:fill="FAF9F7"/>
        </w:rPr>
      </w:pPr>
      <w:r w:rsidRPr="00BA3334">
        <w:rPr>
          <w:color w:val="181818"/>
          <w:sz w:val="36"/>
          <w:szCs w:val="36"/>
          <w:shd w:val="clear" w:color="auto" w:fill="FFFFFF"/>
        </w:rPr>
        <w:t xml:space="preserve">The core of the UNCRPD </w:t>
      </w:r>
      <w:r w:rsidRPr="00BA3334">
        <w:rPr>
          <w:color w:val="333333"/>
          <w:sz w:val="36"/>
          <w:szCs w:val="36"/>
          <w:shd w:val="clear" w:color="auto" w:fill="FAF9F7"/>
        </w:rPr>
        <w:t xml:space="preserve">shifts the focus from viewing persons with disabilities as 'objects' of charity, medical treatment and social protection, towards viewing us as 'subjects' with rights, capable of making decisions for our lives based on our free and informed consent, as well as being active members of society. </w:t>
      </w:r>
    </w:p>
    <w:p w:rsidR="00BA3334" w:rsidRDefault="00BA3334" w:rsidP="00BA3334">
      <w:pPr>
        <w:spacing w:after="0" w:line="240" w:lineRule="auto"/>
        <w:rPr>
          <w:color w:val="333333"/>
          <w:sz w:val="36"/>
          <w:szCs w:val="36"/>
          <w:shd w:val="clear" w:color="auto" w:fill="FAF9F7"/>
        </w:rPr>
      </w:pPr>
      <w:r w:rsidRPr="00BA3334">
        <w:rPr>
          <w:b/>
          <w:color w:val="333333"/>
          <w:sz w:val="36"/>
          <w:szCs w:val="36"/>
          <w:shd w:val="clear" w:color="auto" w:fill="FAF9F7"/>
        </w:rPr>
        <w:t xml:space="preserve">“‘Disability is an </w:t>
      </w:r>
      <w:r w:rsidRPr="00BA3334">
        <w:rPr>
          <w:b/>
          <w:bCs/>
          <w:color w:val="333333"/>
          <w:sz w:val="36"/>
          <w:szCs w:val="36"/>
          <w:shd w:val="clear" w:color="auto" w:fill="FAF9F7"/>
        </w:rPr>
        <w:t>evolving</w:t>
      </w:r>
      <w:r w:rsidRPr="00BA3334">
        <w:rPr>
          <w:b/>
          <w:color w:val="333333"/>
          <w:sz w:val="36"/>
          <w:szCs w:val="36"/>
          <w:shd w:val="clear" w:color="auto" w:fill="FAF9F7"/>
        </w:rPr>
        <w:t xml:space="preserve"> concept, and that disability results from the </w:t>
      </w:r>
      <w:r w:rsidRPr="00BA3334">
        <w:rPr>
          <w:b/>
          <w:bCs/>
          <w:color w:val="333333"/>
          <w:sz w:val="36"/>
          <w:szCs w:val="36"/>
          <w:shd w:val="clear" w:color="auto" w:fill="FAF9F7"/>
        </w:rPr>
        <w:t>interaction</w:t>
      </w:r>
      <w:r w:rsidRPr="00BA3334">
        <w:rPr>
          <w:b/>
          <w:color w:val="333333"/>
          <w:sz w:val="36"/>
          <w:szCs w:val="36"/>
          <w:shd w:val="clear" w:color="auto" w:fill="FAF9F7"/>
        </w:rPr>
        <w:t xml:space="preserve"> between persons with impairments and attitudinal and environmental barriers that hinder full and effective participation in society on an equal basis with others” </w:t>
      </w:r>
      <w:r w:rsidRPr="00BA3334">
        <w:rPr>
          <w:color w:val="333333"/>
          <w:sz w:val="36"/>
          <w:szCs w:val="36"/>
          <w:shd w:val="clear" w:color="auto" w:fill="FAF9F7"/>
        </w:rPr>
        <w:t>Preamble UNCRPD  now ratified by 168 countries including UK. 26 not yet ratified.</w:t>
      </w:r>
      <w:r w:rsidRPr="00BA3334">
        <w:rPr>
          <w:sz w:val="36"/>
          <w:szCs w:val="36"/>
        </w:rPr>
        <w:t xml:space="preserve"> </w:t>
      </w:r>
      <w:hyperlink r:id="rId11" w:history="1">
        <w:r w:rsidRPr="00BA3334">
          <w:rPr>
            <w:rStyle w:val="Hyperlink"/>
            <w:sz w:val="36"/>
            <w:szCs w:val="36"/>
            <w:shd w:val="clear" w:color="auto" w:fill="FAF9F7"/>
          </w:rPr>
          <w:t>http://www.un.org/disabilities/convention/conventionfull.shtml</w:t>
        </w:r>
      </w:hyperlink>
      <w:r w:rsidRPr="00BA3334">
        <w:rPr>
          <w:color w:val="333333"/>
          <w:sz w:val="36"/>
          <w:szCs w:val="36"/>
          <w:shd w:val="clear" w:color="auto" w:fill="FAF9F7"/>
        </w:rPr>
        <w:t xml:space="preserve"> </w:t>
      </w:r>
    </w:p>
    <w:p w:rsidR="00BA3334" w:rsidRDefault="00BA3334" w:rsidP="00BA3334">
      <w:pPr>
        <w:spacing w:after="0" w:line="240" w:lineRule="auto"/>
        <w:rPr>
          <w:color w:val="333333"/>
          <w:sz w:val="36"/>
          <w:szCs w:val="36"/>
          <w:shd w:val="clear" w:color="auto" w:fill="FAF9F7"/>
        </w:rPr>
      </w:pPr>
      <w:r w:rsidRPr="00BA3334">
        <w:rPr>
          <w:noProof/>
          <w:color w:val="333333"/>
          <w:sz w:val="36"/>
          <w:szCs w:val="36"/>
          <w:shd w:val="clear" w:color="auto" w:fill="FAF9F7"/>
          <w:lang w:eastAsia="en-GB"/>
        </w:rPr>
        <w:drawing>
          <wp:anchor distT="0" distB="0" distL="114300" distR="114300" simplePos="0" relativeHeight="251670528" behindDoc="1" locked="0" layoutInCell="1" allowOverlap="1">
            <wp:simplePos x="0" y="0"/>
            <wp:positionH relativeFrom="column">
              <wp:posOffset>-200025</wp:posOffset>
            </wp:positionH>
            <wp:positionV relativeFrom="paragraph">
              <wp:posOffset>310515</wp:posOffset>
            </wp:positionV>
            <wp:extent cx="7124700" cy="4248150"/>
            <wp:effectExtent l="19050" t="0" r="0" b="0"/>
            <wp:wrapTight wrapText="bothSides">
              <wp:wrapPolygon edited="0">
                <wp:start x="-58" y="0"/>
                <wp:lineTo x="-58" y="21503"/>
                <wp:lineTo x="21600" y="21503"/>
                <wp:lineTo x="21600" y="0"/>
                <wp:lineTo x="-58" y="0"/>
              </wp:wrapPolygon>
            </wp:wrapTight>
            <wp:docPr id="1036" name="Picture 14" descr="S:\Shared\Disability History Month\UKDHM General\Images\Crippen Images\Barriers strip cartoon 2 with lette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d\Disability History Month\UKDHM General\Images\Crippen Images\Barriers strip cartoon 2 with lettering.1.jpg"/>
                    <pic:cNvPicPr>
                      <a:picLocks noChangeAspect="1" noChangeArrowheads="1"/>
                    </pic:cNvPicPr>
                  </pic:nvPicPr>
                  <pic:blipFill>
                    <a:blip r:embed="rId12" cstate="print"/>
                    <a:srcRect/>
                    <a:stretch>
                      <a:fillRect/>
                    </a:stretch>
                  </pic:blipFill>
                  <pic:spPr bwMode="auto">
                    <a:xfrm>
                      <a:off x="0" y="0"/>
                      <a:ext cx="7124700" cy="4248150"/>
                    </a:xfrm>
                    <a:prstGeom prst="rect">
                      <a:avLst/>
                    </a:prstGeom>
                    <a:noFill/>
                    <a:ln w="9525">
                      <a:noFill/>
                      <a:miter lim="800000"/>
                      <a:headEnd/>
                      <a:tailEnd/>
                    </a:ln>
                  </pic:spPr>
                </pic:pic>
              </a:graphicData>
            </a:graphic>
          </wp:anchor>
        </w:drawing>
      </w:r>
    </w:p>
    <w:p w:rsidR="00BA3334" w:rsidRPr="00BA3334" w:rsidRDefault="00BA3334" w:rsidP="00BA3334">
      <w:pPr>
        <w:spacing w:after="0" w:line="240" w:lineRule="auto"/>
        <w:rPr>
          <w:color w:val="333333"/>
          <w:sz w:val="36"/>
          <w:szCs w:val="36"/>
          <w:shd w:val="clear" w:color="auto" w:fill="FAF9F7"/>
        </w:rPr>
      </w:pPr>
      <w:proofErr w:type="gramStart"/>
      <w:r w:rsidRPr="00BA3334">
        <w:rPr>
          <w:b/>
          <w:color w:val="181818"/>
          <w:sz w:val="44"/>
          <w:szCs w:val="44"/>
          <w:shd w:val="clear" w:color="auto" w:fill="FFFFFF"/>
        </w:rPr>
        <w:t>Disabled people or people with disabilities?</w:t>
      </w:r>
      <w:proofErr w:type="gramEnd"/>
      <w:r w:rsidRPr="00BA3334">
        <w:rPr>
          <w:b/>
          <w:color w:val="181818"/>
          <w:sz w:val="44"/>
          <w:szCs w:val="44"/>
          <w:shd w:val="clear" w:color="auto" w:fill="FFFFFF"/>
        </w:rPr>
        <w:t xml:space="preserve"> </w:t>
      </w:r>
      <w:r w:rsidRPr="00BA3334">
        <w:rPr>
          <w:color w:val="181818"/>
          <w:sz w:val="36"/>
          <w:szCs w:val="36"/>
          <w:shd w:val="clear" w:color="auto" w:fill="FFFFFF"/>
        </w:rPr>
        <w:t>In the UK we call ourselves ‘</w:t>
      </w:r>
      <w:r w:rsidRPr="00BA3334">
        <w:rPr>
          <w:b/>
          <w:color w:val="181818"/>
          <w:sz w:val="36"/>
          <w:szCs w:val="36"/>
          <w:shd w:val="clear" w:color="auto" w:fill="FFFFFF"/>
        </w:rPr>
        <w:t>disabled people’</w:t>
      </w:r>
      <w:r w:rsidRPr="00BA3334">
        <w:rPr>
          <w:color w:val="181818"/>
          <w:sz w:val="36"/>
          <w:szCs w:val="36"/>
          <w:shd w:val="clear" w:color="auto" w:fill="FFFFFF"/>
        </w:rPr>
        <w:t xml:space="preserve"> because of the development of the</w:t>
      </w:r>
      <w:r w:rsidRPr="00BA3334">
        <w:rPr>
          <w:b/>
          <w:color w:val="181818"/>
          <w:sz w:val="36"/>
          <w:szCs w:val="36"/>
          <w:shd w:val="clear" w:color="auto" w:fill="FFFFFF"/>
        </w:rPr>
        <w:t xml:space="preserve"> </w:t>
      </w:r>
      <w:r w:rsidRPr="00BA3334">
        <w:rPr>
          <w:b/>
          <w:color w:val="181818"/>
          <w:sz w:val="36"/>
          <w:szCs w:val="36"/>
          <w:shd w:val="clear" w:color="auto" w:fill="FFFFFF"/>
        </w:rPr>
        <w:lastRenderedPageBreak/>
        <w:t xml:space="preserve">‘social model of disability’. </w:t>
      </w:r>
      <w:r w:rsidRPr="00BA3334">
        <w:rPr>
          <w:sz w:val="36"/>
          <w:szCs w:val="36"/>
        </w:rPr>
        <w:t xml:space="preserve">In the C19th and C20th, a disabled person’s medical condition was thought to be the root cause of their exclusion from society, an approach now referred to as the </w:t>
      </w:r>
      <w:r w:rsidRPr="00BA3334">
        <w:rPr>
          <w:b/>
          <w:sz w:val="36"/>
          <w:szCs w:val="36"/>
        </w:rPr>
        <w:t>‘medical or individual model’</w:t>
      </w:r>
      <w:r w:rsidRPr="00BA3334">
        <w:rPr>
          <w:sz w:val="36"/>
          <w:szCs w:val="36"/>
        </w:rPr>
        <w:t xml:space="preserve"> of disability. Social exclusion led to inadequate policies and legislation, inappropriate attitudes, stereotyped media image, inaccessible buildings and information. In the mid 1970s, a new way of thinking emerged from the disabled people’s civil rights movement</w:t>
      </w:r>
      <w:proofErr w:type="gramStart"/>
      <w:r w:rsidRPr="00BA3334">
        <w:rPr>
          <w:sz w:val="36"/>
          <w:szCs w:val="36"/>
        </w:rPr>
        <w:t>,  the</w:t>
      </w:r>
      <w:proofErr w:type="gramEnd"/>
      <w:r w:rsidRPr="00BA3334">
        <w:rPr>
          <w:sz w:val="36"/>
          <w:szCs w:val="36"/>
        </w:rPr>
        <w:t xml:space="preserve"> ‘</w:t>
      </w:r>
      <w:r w:rsidRPr="00BA3334">
        <w:rPr>
          <w:b/>
          <w:sz w:val="36"/>
          <w:szCs w:val="36"/>
        </w:rPr>
        <w:t>social model of disability’</w:t>
      </w:r>
      <w:r w:rsidRPr="00BA3334">
        <w:rPr>
          <w:sz w:val="36"/>
          <w:szCs w:val="36"/>
        </w:rPr>
        <w:t xml:space="preserve"> or ‘barriers approach’ (Union of Physically Impaired Against Segregation, 1976).This stated that disabled people are those with impairments who experience barriers within society. It redefined disability as pertaining to the disabling effect of society, rather than the functioning of our minds, bodies and senses,</w:t>
      </w:r>
      <w:r>
        <w:rPr>
          <w:sz w:val="36"/>
          <w:szCs w:val="36"/>
        </w:rPr>
        <w:t xml:space="preserve"> </w:t>
      </w:r>
      <w:r w:rsidRPr="00BA3334">
        <w:rPr>
          <w:sz w:val="36"/>
          <w:szCs w:val="36"/>
        </w:rPr>
        <w:t xml:space="preserve">by using the following definitions:  a) Impairment is a physical, mental or sensory functional limitation within the individual b) Disability is the loss or limitation of opportunities to take part in the normal life of the community on an equal level with others due to physical and social barriers. Therefore the term ‘disabled people’ was redefined by the movement to mean </w:t>
      </w:r>
      <w:r w:rsidRPr="00BA3334">
        <w:rPr>
          <w:b/>
          <w:sz w:val="36"/>
          <w:szCs w:val="36"/>
        </w:rPr>
        <w:t xml:space="preserve">‘people with impairments who are disabled by socially constructed barriers.’ </w:t>
      </w:r>
      <w:r w:rsidRPr="00BA3334">
        <w:rPr>
          <w:sz w:val="36"/>
          <w:szCs w:val="36"/>
        </w:rPr>
        <w:t xml:space="preserve">This ‘social model’ definition was adopted in 1981 by Disabled People International and its meaning was incorporated into the UNCRPD. In </w:t>
      </w:r>
      <w:r>
        <w:rPr>
          <w:noProof/>
          <w:sz w:val="36"/>
          <w:szCs w:val="36"/>
          <w:lang w:eastAsia="en-GB"/>
        </w:rPr>
        <w:drawing>
          <wp:anchor distT="0" distB="0" distL="114300" distR="114300" simplePos="0" relativeHeight="251668480" behindDoc="1" locked="0" layoutInCell="1" allowOverlap="1">
            <wp:simplePos x="0" y="0"/>
            <wp:positionH relativeFrom="column">
              <wp:posOffset>19050</wp:posOffset>
            </wp:positionH>
            <wp:positionV relativeFrom="paragraph">
              <wp:posOffset>3571875</wp:posOffset>
            </wp:positionV>
            <wp:extent cx="3385185" cy="2924175"/>
            <wp:effectExtent l="19050" t="0" r="5715" b="0"/>
            <wp:wrapTight wrapText="bothSides">
              <wp:wrapPolygon edited="0">
                <wp:start x="-122" y="0"/>
                <wp:lineTo x="-122" y="21530"/>
                <wp:lineTo x="21636" y="21530"/>
                <wp:lineTo x="21636" y="0"/>
                <wp:lineTo x="-122" y="0"/>
              </wp:wrapPolygon>
            </wp:wrapTight>
            <wp:docPr id="1035" name="Picture 4" descr="2689bebc0636e72686f2df305150b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9bebc0636e72686f2df305150bb5a.jpg"/>
                    <pic:cNvPicPr/>
                  </pic:nvPicPr>
                  <pic:blipFill>
                    <a:blip r:embed="rId13" cstate="print"/>
                    <a:stretch>
                      <a:fillRect/>
                    </a:stretch>
                  </pic:blipFill>
                  <pic:spPr>
                    <a:xfrm>
                      <a:off x="0" y="0"/>
                      <a:ext cx="3385185" cy="2924175"/>
                    </a:xfrm>
                    <a:prstGeom prst="rect">
                      <a:avLst/>
                    </a:prstGeom>
                  </pic:spPr>
                </pic:pic>
              </a:graphicData>
            </a:graphic>
          </wp:anchor>
        </w:drawing>
      </w:r>
      <w:r w:rsidRPr="00BA3334">
        <w:rPr>
          <w:sz w:val="36"/>
          <w:szCs w:val="36"/>
        </w:rPr>
        <w:t xml:space="preserve">the UK, </w:t>
      </w:r>
      <w:r w:rsidRPr="00BA3334">
        <w:rPr>
          <w:b/>
          <w:sz w:val="36"/>
          <w:szCs w:val="36"/>
        </w:rPr>
        <w:t>disabled people</w:t>
      </w:r>
      <w:r w:rsidRPr="00BA3334">
        <w:rPr>
          <w:sz w:val="36"/>
          <w:szCs w:val="36"/>
        </w:rPr>
        <w:t xml:space="preserve"> are those with many different impairments-autism, deafness, blindness, bipolar, spinally injured, mental health issues, cerebral palsy, Down’s syndrome etc. Challenging the barriers in society unites us. Claiming the label </w:t>
      </w:r>
      <w:r w:rsidRPr="00BA3334">
        <w:rPr>
          <w:b/>
          <w:sz w:val="36"/>
          <w:szCs w:val="36"/>
        </w:rPr>
        <w:t>Disabled Person</w:t>
      </w:r>
      <w:r w:rsidRPr="00BA3334">
        <w:rPr>
          <w:sz w:val="36"/>
          <w:szCs w:val="36"/>
        </w:rPr>
        <w:t xml:space="preserve"> is an act of solidarity, being part of an oppressed minority, just as calling oneself a ‘Black Woman’, ‘Jewish Man’ or ‘Lesbian Woman’ are political and empowering labels. However, in </w:t>
      </w:r>
      <w:r w:rsidRPr="00BA3334">
        <w:rPr>
          <w:sz w:val="36"/>
          <w:szCs w:val="36"/>
        </w:rPr>
        <w:lastRenderedPageBreak/>
        <w:t>other parts of the world, people first language had developed so ‘</w:t>
      </w:r>
      <w:proofErr w:type="gramStart"/>
      <w:r w:rsidRPr="00BA3334">
        <w:rPr>
          <w:b/>
          <w:sz w:val="36"/>
          <w:szCs w:val="36"/>
        </w:rPr>
        <w:t>persons with disabilities’</w:t>
      </w:r>
      <w:r w:rsidRPr="00BA3334">
        <w:rPr>
          <w:sz w:val="36"/>
          <w:szCs w:val="36"/>
        </w:rPr>
        <w:t xml:space="preserve"> is</w:t>
      </w:r>
      <w:proofErr w:type="gramEnd"/>
      <w:r w:rsidRPr="00BA3334">
        <w:rPr>
          <w:sz w:val="36"/>
          <w:szCs w:val="36"/>
        </w:rPr>
        <w:t xml:space="preserve"> still used throughout the UNCRPD.</w:t>
      </w:r>
      <w:r w:rsidRPr="00BA3334">
        <w:rPr>
          <w:noProof/>
          <w:color w:val="181818"/>
          <w:sz w:val="36"/>
          <w:szCs w:val="36"/>
          <w:lang w:eastAsia="en-GB"/>
        </w:rPr>
        <w:t xml:space="preserve"> </w:t>
      </w:r>
    </w:p>
    <w:p w:rsidR="00BA3334" w:rsidRPr="00BA3334" w:rsidRDefault="000142BA" w:rsidP="00BA3334">
      <w:pPr>
        <w:spacing w:after="0" w:line="240" w:lineRule="auto"/>
        <w:rPr>
          <w:b/>
          <w:sz w:val="36"/>
          <w:szCs w:val="36"/>
        </w:rPr>
      </w:pPr>
      <w:r>
        <w:rPr>
          <w:b/>
          <w:noProof/>
          <w:sz w:val="36"/>
          <w:szCs w:val="36"/>
          <w:lang w:eastAsia="en-GB"/>
        </w:rPr>
        <w:drawing>
          <wp:anchor distT="0" distB="0" distL="114300" distR="114300" simplePos="0" relativeHeight="251675648" behindDoc="1" locked="0" layoutInCell="1" allowOverlap="1">
            <wp:simplePos x="0" y="0"/>
            <wp:positionH relativeFrom="column">
              <wp:posOffset>5200650</wp:posOffset>
            </wp:positionH>
            <wp:positionV relativeFrom="paragraph">
              <wp:posOffset>5280660</wp:posOffset>
            </wp:positionV>
            <wp:extent cx="1323975" cy="1857375"/>
            <wp:effectExtent l="19050" t="0" r="9525" b="0"/>
            <wp:wrapTight wrapText="bothSides">
              <wp:wrapPolygon edited="0">
                <wp:start x="-311" y="0"/>
                <wp:lineTo x="-311" y="21489"/>
                <wp:lineTo x="21755" y="21489"/>
                <wp:lineTo x="21755" y="0"/>
                <wp:lineTo x="-311" y="0"/>
              </wp:wrapPolygon>
            </wp:wrapTight>
            <wp:docPr id="1038" name="Picture 14" descr="Image result for Richar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Richard III"/>
                    <pic:cNvPicPr>
                      <a:picLocks noChangeAspect="1" noChangeArrowheads="1"/>
                    </pic:cNvPicPr>
                  </pic:nvPicPr>
                  <pic:blipFill>
                    <a:blip r:embed="rId14" cstate="print"/>
                    <a:srcRect/>
                    <a:stretch>
                      <a:fillRect/>
                    </a:stretch>
                  </pic:blipFill>
                  <pic:spPr bwMode="auto">
                    <a:xfrm>
                      <a:off x="0" y="0"/>
                      <a:ext cx="1323975" cy="1857375"/>
                    </a:xfrm>
                    <a:prstGeom prst="rect">
                      <a:avLst/>
                    </a:prstGeom>
                    <a:noFill/>
                    <a:ln w="9525">
                      <a:noFill/>
                      <a:miter lim="800000"/>
                      <a:headEnd/>
                      <a:tailEnd/>
                    </a:ln>
                  </pic:spPr>
                </pic:pic>
              </a:graphicData>
            </a:graphic>
          </wp:anchor>
        </w:drawing>
      </w:r>
      <w:r w:rsidR="00BA3334" w:rsidRPr="00BA3334">
        <w:rPr>
          <w:b/>
          <w:sz w:val="36"/>
          <w:szCs w:val="36"/>
        </w:rPr>
        <w:t>People with disabilities</w:t>
      </w:r>
      <w:r w:rsidR="00BA3334" w:rsidRPr="00BA3334">
        <w:rPr>
          <w:sz w:val="36"/>
          <w:szCs w:val="36"/>
        </w:rPr>
        <w:t xml:space="preserve"> For those who choose to call themselves </w:t>
      </w:r>
      <w:proofErr w:type="gramStart"/>
      <w:r w:rsidR="00BA3334" w:rsidRPr="00BA3334">
        <w:rPr>
          <w:sz w:val="36"/>
          <w:szCs w:val="36"/>
        </w:rPr>
        <w:t>this,</w:t>
      </w:r>
      <w:proofErr w:type="gramEnd"/>
      <w:r w:rsidR="00BA3334" w:rsidRPr="00BA3334">
        <w:rPr>
          <w:sz w:val="36"/>
          <w:szCs w:val="36"/>
        </w:rPr>
        <w:t xml:space="preserve"> disability is not separated from their impairment. They want to be seen as </w:t>
      </w:r>
      <w:r w:rsidR="00BA3334" w:rsidRPr="00BA3334">
        <w:rPr>
          <w:b/>
          <w:sz w:val="36"/>
          <w:szCs w:val="36"/>
        </w:rPr>
        <w:t>people first</w:t>
      </w:r>
      <w:r w:rsidR="00BA3334" w:rsidRPr="00BA3334">
        <w:rPr>
          <w:sz w:val="36"/>
          <w:szCs w:val="36"/>
        </w:rPr>
        <w:t xml:space="preserve">, as disability is seen as a within person problem.  They do not wish to be </w:t>
      </w:r>
      <w:proofErr w:type="gramStart"/>
      <w:r w:rsidR="00BA3334" w:rsidRPr="00BA3334">
        <w:rPr>
          <w:sz w:val="36"/>
          <w:szCs w:val="36"/>
        </w:rPr>
        <w:t>defined/confined</w:t>
      </w:r>
      <w:proofErr w:type="gramEnd"/>
      <w:r w:rsidR="00BA3334" w:rsidRPr="00BA3334">
        <w:rPr>
          <w:sz w:val="36"/>
          <w:szCs w:val="36"/>
        </w:rPr>
        <w:t xml:space="preserve"> by their impairment. Although the oppressive and unequal treatment we are subjected to is viewed as a breach of our human rights, the clear transition to viewing disability as something rooted in society and other than our impairment has never occurred. Without an understanding of </w:t>
      </w:r>
      <w:r w:rsidR="00BA3334" w:rsidRPr="00BA3334">
        <w:rPr>
          <w:b/>
          <w:sz w:val="36"/>
          <w:szCs w:val="36"/>
        </w:rPr>
        <w:t>‘social model thinking’</w:t>
      </w:r>
      <w:r w:rsidR="00BA3334" w:rsidRPr="00BA3334">
        <w:rPr>
          <w:sz w:val="36"/>
          <w:szCs w:val="36"/>
        </w:rPr>
        <w:t xml:space="preserve">, it is reasonable to see disability as negative and wish to distance oneself from it by, using </w:t>
      </w:r>
      <w:r w:rsidR="00BA3334" w:rsidRPr="00BA3334">
        <w:rPr>
          <w:b/>
          <w:sz w:val="36"/>
          <w:szCs w:val="36"/>
        </w:rPr>
        <w:t>‘people first’</w:t>
      </w:r>
      <w:r w:rsidR="00BA3334" w:rsidRPr="00BA3334">
        <w:rPr>
          <w:sz w:val="36"/>
          <w:szCs w:val="36"/>
        </w:rPr>
        <w:t xml:space="preserve">. Some impairment groups, like those with autism, cannot separate themselves from the identity with their condition and so reject the ‘people first’ epithet, preferring Autistic People. </w:t>
      </w:r>
      <w:r w:rsidR="00BA3334" w:rsidRPr="00BA3334">
        <w:rPr>
          <w:b/>
          <w:sz w:val="36"/>
          <w:szCs w:val="36"/>
        </w:rPr>
        <w:t xml:space="preserve">Deaf people </w:t>
      </w:r>
      <w:r w:rsidR="00BA3334" w:rsidRPr="00BA3334">
        <w:rPr>
          <w:sz w:val="36"/>
          <w:szCs w:val="36"/>
        </w:rPr>
        <w:t xml:space="preserve">(with a capital D) view themselves as a cultural minority group and community, users of Sign Language and also reject people first language. However, people with </w:t>
      </w:r>
      <w:r w:rsidR="00BA3334" w:rsidRPr="00BA3334">
        <w:rPr>
          <w:b/>
          <w:sz w:val="36"/>
          <w:szCs w:val="36"/>
        </w:rPr>
        <w:t>learning difficulties</w:t>
      </w:r>
      <w:r w:rsidR="00BA3334" w:rsidRPr="00BA3334">
        <w:rPr>
          <w:sz w:val="36"/>
          <w:szCs w:val="36"/>
        </w:rPr>
        <w:t xml:space="preserve"> or </w:t>
      </w:r>
      <w:r w:rsidR="00BA3334" w:rsidRPr="00BA3334">
        <w:rPr>
          <w:b/>
          <w:sz w:val="36"/>
          <w:szCs w:val="36"/>
        </w:rPr>
        <w:t>learning disabilities</w:t>
      </w:r>
      <w:r w:rsidR="00BA3334" w:rsidRPr="00BA3334">
        <w:rPr>
          <w:sz w:val="36"/>
          <w:szCs w:val="36"/>
        </w:rPr>
        <w:t xml:space="preserve">, as far back as the 1970s in Canada, rejected an imposed label such as </w:t>
      </w:r>
      <w:r w:rsidR="00BA3334" w:rsidRPr="00BA3334">
        <w:rPr>
          <w:b/>
          <w:sz w:val="36"/>
          <w:szCs w:val="36"/>
        </w:rPr>
        <w:t>‘mental handicapped’</w:t>
      </w:r>
      <w:r w:rsidR="00BA3334" w:rsidRPr="00BA3334">
        <w:rPr>
          <w:sz w:val="36"/>
          <w:szCs w:val="36"/>
        </w:rPr>
        <w:t xml:space="preserve"> and wanted to be known as </w:t>
      </w:r>
      <w:r w:rsidR="00BA3334" w:rsidRPr="00BA3334">
        <w:rPr>
          <w:b/>
          <w:sz w:val="36"/>
          <w:szCs w:val="36"/>
        </w:rPr>
        <w:t xml:space="preserve">People First.  </w:t>
      </w:r>
      <w:r w:rsidR="00BA3334" w:rsidRPr="00BA3334">
        <w:rPr>
          <w:sz w:val="36"/>
          <w:szCs w:val="36"/>
        </w:rPr>
        <w:t>Language can diminish or empower and what is acceptable to various disabled people changes over time. When in doubt, ask the disabled people how they wish to be known.</w:t>
      </w:r>
    </w:p>
    <w:p w:rsidR="00BA3334" w:rsidRDefault="00BA3334" w:rsidP="00BA3334">
      <w:pPr>
        <w:rPr>
          <w:sz w:val="36"/>
          <w:szCs w:val="36"/>
        </w:rPr>
      </w:pPr>
    </w:p>
    <w:p w:rsidR="00BA3334" w:rsidRPr="00BA3334" w:rsidRDefault="00BA3334" w:rsidP="00BA3334">
      <w:pPr>
        <w:spacing w:after="0" w:line="240" w:lineRule="auto"/>
        <w:rPr>
          <w:b/>
          <w:sz w:val="44"/>
          <w:szCs w:val="44"/>
        </w:rPr>
      </w:pPr>
      <w:r w:rsidRPr="00BA3334">
        <w:rPr>
          <w:b/>
          <w:sz w:val="44"/>
          <w:szCs w:val="44"/>
        </w:rPr>
        <w:t>Shakespeare and disability</w:t>
      </w:r>
    </w:p>
    <w:p w:rsidR="00BA3334" w:rsidRPr="00BA3334" w:rsidRDefault="00C74CE8" w:rsidP="00BA3334">
      <w:pPr>
        <w:spacing w:after="0" w:line="240" w:lineRule="auto"/>
        <w:rPr>
          <w:color w:val="000000"/>
          <w:sz w:val="36"/>
          <w:szCs w:val="36"/>
        </w:rPr>
      </w:pPr>
      <w:bookmarkStart w:id="0" w:name="1.1.18"/>
      <w:r>
        <w:rPr>
          <w:noProof/>
          <w:color w:val="000000"/>
          <w:sz w:val="36"/>
          <w:szCs w:val="36"/>
          <w:lang w:eastAsia="en-GB"/>
        </w:rPr>
        <w:drawing>
          <wp:anchor distT="0" distB="0" distL="114300" distR="114300" simplePos="0" relativeHeight="251673600" behindDoc="1" locked="0" layoutInCell="1" allowOverlap="1">
            <wp:simplePos x="0" y="0"/>
            <wp:positionH relativeFrom="column">
              <wp:posOffset>4778375</wp:posOffset>
            </wp:positionH>
            <wp:positionV relativeFrom="paragraph">
              <wp:posOffset>1031875</wp:posOffset>
            </wp:positionV>
            <wp:extent cx="2171700" cy="1321435"/>
            <wp:effectExtent l="0" t="419100" r="0" b="412115"/>
            <wp:wrapTight wrapText="bothSides">
              <wp:wrapPolygon edited="0">
                <wp:start x="21540" y="-410"/>
                <wp:lineTo x="129" y="-410"/>
                <wp:lineTo x="129" y="21699"/>
                <wp:lineTo x="21540" y="21699"/>
                <wp:lineTo x="21540" y="-410"/>
              </wp:wrapPolygon>
            </wp:wrapTight>
            <wp:docPr id="1039" name="Picture 1" descr="Image result for Richard III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III spine"/>
                    <pic:cNvPicPr>
                      <a:picLocks noChangeAspect="1" noChangeArrowheads="1"/>
                    </pic:cNvPicPr>
                  </pic:nvPicPr>
                  <pic:blipFill>
                    <a:blip r:embed="rId15" cstate="print"/>
                    <a:srcRect/>
                    <a:stretch>
                      <a:fillRect/>
                    </a:stretch>
                  </pic:blipFill>
                  <pic:spPr bwMode="auto">
                    <a:xfrm rot="16200000">
                      <a:off x="0" y="0"/>
                      <a:ext cx="2171700" cy="1321435"/>
                    </a:xfrm>
                    <a:prstGeom prst="rect">
                      <a:avLst/>
                    </a:prstGeom>
                    <a:noFill/>
                    <a:ln w="9525">
                      <a:noFill/>
                      <a:miter lim="800000"/>
                      <a:headEnd/>
                      <a:tailEnd/>
                    </a:ln>
                  </pic:spPr>
                </pic:pic>
              </a:graphicData>
            </a:graphic>
          </wp:anchor>
        </w:drawing>
      </w:r>
      <w:r w:rsidR="00BA3334" w:rsidRPr="00BA3334">
        <w:rPr>
          <w:color w:val="000000"/>
          <w:sz w:val="36"/>
          <w:szCs w:val="36"/>
          <w:shd w:val="clear" w:color="auto" w:fill="FFFFFF"/>
        </w:rPr>
        <w:t xml:space="preserve">“...I, that am </w:t>
      </w:r>
      <w:proofErr w:type="spellStart"/>
      <w:r w:rsidR="00BA3334" w:rsidRPr="00BA3334">
        <w:rPr>
          <w:b/>
          <w:color w:val="000000"/>
          <w:sz w:val="36"/>
          <w:szCs w:val="36"/>
          <w:shd w:val="clear" w:color="auto" w:fill="FFFFFF"/>
        </w:rPr>
        <w:t>curtail'd</w:t>
      </w:r>
      <w:proofErr w:type="spellEnd"/>
      <w:r w:rsidR="00BA3334" w:rsidRPr="00BA3334">
        <w:rPr>
          <w:color w:val="000000"/>
          <w:sz w:val="36"/>
          <w:szCs w:val="36"/>
          <w:shd w:val="clear" w:color="auto" w:fill="FFFFFF"/>
        </w:rPr>
        <w:t xml:space="preserve"> of this </w:t>
      </w:r>
      <w:r w:rsidR="00BA3334" w:rsidRPr="00BA3334">
        <w:rPr>
          <w:b/>
          <w:color w:val="000000"/>
          <w:sz w:val="36"/>
          <w:szCs w:val="36"/>
          <w:shd w:val="clear" w:color="auto" w:fill="FFFFFF"/>
        </w:rPr>
        <w:t>fair proportion</w:t>
      </w:r>
      <w:r w:rsidR="00BA3334" w:rsidRPr="00BA3334">
        <w:rPr>
          <w:color w:val="000000"/>
          <w:sz w:val="36"/>
          <w:szCs w:val="36"/>
          <w:shd w:val="clear" w:color="auto" w:fill="FFFFFF"/>
        </w:rPr>
        <w:t>,</w:t>
      </w:r>
      <w:bookmarkEnd w:id="0"/>
      <w:r w:rsidR="00BA3334" w:rsidRPr="00BA3334">
        <w:rPr>
          <w:sz w:val="36"/>
          <w:szCs w:val="36"/>
        </w:rPr>
        <w:t xml:space="preserve"> </w:t>
      </w:r>
      <w:r w:rsidR="00BA3334" w:rsidRPr="00BA3334">
        <w:rPr>
          <w:color w:val="000000"/>
          <w:sz w:val="36"/>
          <w:szCs w:val="36"/>
        </w:rPr>
        <w:br/>
      </w:r>
      <w:bookmarkStart w:id="1" w:name="1.1.19"/>
      <w:r w:rsidR="00BA3334" w:rsidRPr="00BA3334">
        <w:rPr>
          <w:color w:val="000000"/>
          <w:sz w:val="36"/>
          <w:szCs w:val="36"/>
          <w:shd w:val="clear" w:color="auto" w:fill="FFFFFF"/>
        </w:rPr>
        <w:t xml:space="preserve"> Cheated of feature by dissembling nature,</w:t>
      </w:r>
      <w:bookmarkEnd w:id="1"/>
      <w:r w:rsidR="00BA3334" w:rsidRPr="00BA3334">
        <w:rPr>
          <w:color w:val="000000"/>
          <w:sz w:val="36"/>
          <w:szCs w:val="36"/>
        </w:rPr>
        <w:br/>
      </w:r>
      <w:bookmarkStart w:id="2" w:name="1.1.20"/>
      <w:r w:rsidR="00BA3334" w:rsidRPr="00BA3334">
        <w:rPr>
          <w:b/>
          <w:color w:val="000000"/>
          <w:sz w:val="36"/>
          <w:szCs w:val="36"/>
          <w:shd w:val="clear" w:color="auto" w:fill="FFFFFF"/>
        </w:rPr>
        <w:t xml:space="preserve">Deformed, </w:t>
      </w:r>
      <w:proofErr w:type="spellStart"/>
      <w:r w:rsidR="00BA3334" w:rsidRPr="00BA3334">
        <w:rPr>
          <w:b/>
          <w:color w:val="000000"/>
          <w:sz w:val="36"/>
          <w:szCs w:val="36"/>
          <w:shd w:val="clear" w:color="auto" w:fill="FFFFFF"/>
        </w:rPr>
        <w:t>unfinish'd</w:t>
      </w:r>
      <w:proofErr w:type="spellEnd"/>
      <w:r w:rsidR="00BA3334" w:rsidRPr="00BA3334">
        <w:rPr>
          <w:b/>
          <w:color w:val="000000"/>
          <w:sz w:val="36"/>
          <w:szCs w:val="36"/>
          <w:shd w:val="clear" w:color="auto" w:fill="FFFFFF"/>
        </w:rPr>
        <w:t>,</w:t>
      </w:r>
      <w:r w:rsidR="00BA3334" w:rsidRPr="00BA3334">
        <w:rPr>
          <w:color w:val="000000"/>
          <w:sz w:val="36"/>
          <w:szCs w:val="36"/>
          <w:shd w:val="clear" w:color="auto" w:fill="FFFFFF"/>
        </w:rPr>
        <w:t xml:space="preserve"> sent before my time</w:t>
      </w:r>
      <w:bookmarkEnd w:id="2"/>
      <w:r w:rsidR="00BA3334" w:rsidRPr="00BA3334">
        <w:rPr>
          <w:color w:val="000000"/>
          <w:sz w:val="36"/>
          <w:szCs w:val="36"/>
        </w:rPr>
        <w:br/>
      </w:r>
      <w:bookmarkStart w:id="3" w:name="1.1.21"/>
      <w:r w:rsidR="00BA3334" w:rsidRPr="00BA3334">
        <w:rPr>
          <w:color w:val="000000"/>
          <w:sz w:val="36"/>
          <w:szCs w:val="36"/>
          <w:shd w:val="clear" w:color="auto" w:fill="FFFFFF"/>
        </w:rPr>
        <w:t xml:space="preserve">Into this breathing world, </w:t>
      </w:r>
      <w:r w:rsidR="00BA3334" w:rsidRPr="00BA3334">
        <w:rPr>
          <w:b/>
          <w:color w:val="000000"/>
          <w:sz w:val="36"/>
          <w:szCs w:val="36"/>
          <w:shd w:val="clear" w:color="auto" w:fill="FFFFFF"/>
        </w:rPr>
        <w:t>scarce half made up</w:t>
      </w:r>
      <w:r w:rsidR="00BA3334" w:rsidRPr="00BA3334">
        <w:rPr>
          <w:color w:val="000000"/>
          <w:sz w:val="36"/>
          <w:szCs w:val="36"/>
          <w:shd w:val="clear" w:color="auto" w:fill="FFFFFF"/>
        </w:rPr>
        <w:t>,</w:t>
      </w:r>
      <w:bookmarkEnd w:id="3"/>
      <w:r w:rsidR="00BA3334" w:rsidRPr="00BA3334">
        <w:rPr>
          <w:color w:val="000000"/>
          <w:sz w:val="36"/>
          <w:szCs w:val="36"/>
        </w:rPr>
        <w:br/>
      </w:r>
      <w:bookmarkStart w:id="4" w:name="1.1.22"/>
      <w:r w:rsidR="00BA3334" w:rsidRPr="00BA3334">
        <w:rPr>
          <w:color w:val="000000"/>
          <w:sz w:val="36"/>
          <w:szCs w:val="36"/>
          <w:shd w:val="clear" w:color="auto" w:fill="FFFFFF"/>
        </w:rPr>
        <w:t xml:space="preserve">And that so </w:t>
      </w:r>
      <w:r w:rsidR="00BA3334" w:rsidRPr="00BA3334">
        <w:rPr>
          <w:b/>
          <w:color w:val="000000"/>
          <w:sz w:val="36"/>
          <w:szCs w:val="36"/>
          <w:shd w:val="clear" w:color="auto" w:fill="FFFFFF"/>
        </w:rPr>
        <w:t xml:space="preserve">lamely </w:t>
      </w:r>
      <w:r w:rsidR="00BA3334" w:rsidRPr="00BA3334">
        <w:rPr>
          <w:color w:val="000000"/>
          <w:sz w:val="36"/>
          <w:szCs w:val="36"/>
          <w:shd w:val="clear" w:color="auto" w:fill="FFFFFF"/>
        </w:rPr>
        <w:t>and unfashionable</w:t>
      </w:r>
      <w:bookmarkEnd w:id="4"/>
      <w:r w:rsidR="00BA3334" w:rsidRPr="00BA3334">
        <w:rPr>
          <w:color w:val="000000"/>
          <w:sz w:val="36"/>
          <w:szCs w:val="36"/>
        </w:rPr>
        <w:br/>
      </w:r>
      <w:bookmarkStart w:id="5" w:name="1.1.23"/>
      <w:r w:rsidR="00BA3334" w:rsidRPr="00BA3334">
        <w:rPr>
          <w:color w:val="000000"/>
          <w:sz w:val="36"/>
          <w:szCs w:val="36"/>
          <w:shd w:val="clear" w:color="auto" w:fill="FFFFFF"/>
        </w:rPr>
        <w:t>That dogs bark at me as I</w:t>
      </w:r>
      <w:r w:rsidR="00BA3334" w:rsidRPr="00BA3334">
        <w:rPr>
          <w:b/>
          <w:color w:val="000000"/>
          <w:sz w:val="36"/>
          <w:szCs w:val="36"/>
          <w:shd w:val="clear" w:color="auto" w:fill="FFFFFF"/>
        </w:rPr>
        <w:t xml:space="preserve"> halt</w:t>
      </w:r>
      <w:r w:rsidR="00BA3334" w:rsidRPr="00BA3334">
        <w:rPr>
          <w:color w:val="000000"/>
          <w:sz w:val="36"/>
          <w:szCs w:val="36"/>
          <w:shd w:val="clear" w:color="auto" w:fill="FFFFFF"/>
        </w:rPr>
        <w:t xml:space="preserve"> by them;</w:t>
      </w:r>
      <w:bookmarkEnd w:id="5"/>
      <w:r w:rsidR="00BA3334" w:rsidRPr="00BA3334">
        <w:rPr>
          <w:sz w:val="36"/>
          <w:szCs w:val="36"/>
        </w:rPr>
        <w:t xml:space="preserve"> </w:t>
      </w:r>
      <w:r w:rsidR="00BA3334" w:rsidRPr="00BA3334">
        <w:rPr>
          <w:color w:val="000000"/>
          <w:sz w:val="36"/>
          <w:szCs w:val="36"/>
        </w:rPr>
        <w:br/>
      </w:r>
      <w:bookmarkStart w:id="6" w:name="1.1.24"/>
      <w:r w:rsidR="00BA3334" w:rsidRPr="00BA3334">
        <w:rPr>
          <w:color w:val="000000"/>
          <w:sz w:val="36"/>
          <w:szCs w:val="36"/>
          <w:shd w:val="clear" w:color="auto" w:fill="FFFFFF"/>
        </w:rPr>
        <w:t>Why, I, in this weak piping time of peace,</w:t>
      </w:r>
      <w:bookmarkEnd w:id="6"/>
      <w:r w:rsidR="00BA3334" w:rsidRPr="00BA3334">
        <w:rPr>
          <w:color w:val="000000"/>
          <w:sz w:val="36"/>
          <w:szCs w:val="36"/>
        </w:rPr>
        <w:br/>
      </w:r>
      <w:bookmarkStart w:id="7" w:name="1.1.25"/>
      <w:r w:rsidR="00BA3334" w:rsidRPr="00BA3334">
        <w:rPr>
          <w:color w:val="000000"/>
          <w:sz w:val="36"/>
          <w:szCs w:val="36"/>
          <w:shd w:val="clear" w:color="auto" w:fill="FFFFFF"/>
        </w:rPr>
        <w:t>Have no delight to pass away the time,</w:t>
      </w:r>
      <w:bookmarkEnd w:id="7"/>
      <w:r w:rsidR="00BA3334" w:rsidRPr="00BA3334">
        <w:rPr>
          <w:color w:val="000000"/>
          <w:sz w:val="36"/>
          <w:szCs w:val="36"/>
        </w:rPr>
        <w:br/>
      </w:r>
      <w:bookmarkStart w:id="8" w:name="1.1.26"/>
      <w:r w:rsidR="00BA3334" w:rsidRPr="00BA3334">
        <w:rPr>
          <w:color w:val="000000"/>
          <w:sz w:val="36"/>
          <w:szCs w:val="36"/>
          <w:shd w:val="clear" w:color="auto" w:fill="FFFFFF"/>
        </w:rPr>
        <w:t>Unless to spy my shadow in the sun</w:t>
      </w:r>
      <w:bookmarkEnd w:id="8"/>
      <w:r w:rsidR="00BA3334" w:rsidRPr="00BA3334">
        <w:rPr>
          <w:color w:val="000000"/>
          <w:sz w:val="36"/>
          <w:szCs w:val="36"/>
        </w:rPr>
        <w:br/>
      </w:r>
      <w:bookmarkStart w:id="9" w:name="1.1.27"/>
      <w:r w:rsidR="000142BA">
        <w:rPr>
          <w:noProof/>
          <w:color w:val="000000"/>
          <w:sz w:val="36"/>
          <w:szCs w:val="36"/>
          <w:lang w:eastAsia="en-GB"/>
        </w:rPr>
        <w:lastRenderedPageBreak/>
        <w:drawing>
          <wp:anchor distT="0" distB="0" distL="114300" distR="114300" simplePos="0" relativeHeight="251674624" behindDoc="1" locked="0" layoutInCell="1" allowOverlap="1">
            <wp:simplePos x="0" y="0"/>
            <wp:positionH relativeFrom="column">
              <wp:posOffset>5257800</wp:posOffset>
            </wp:positionH>
            <wp:positionV relativeFrom="paragraph">
              <wp:posOffset>-228600</wp:posOffset>
            </wp:positionV>
            <wp:extent cx="1323975" cy="2143125"/>
            <wp:effectExtent l="19050" t="0" r="9525" b="0"/>
            <wp:wrapTight wrapText="bothSides">
              <wp:wrapPolygon edited="0">
                <wp:start x="-311" y="0"/>
                <wp:lineTo x="-311" y="21504"/>
                <wp:lineTo x="21755" y="21504"/>
                <wp:lineTo x="21755" y="0"/>
                <wp:lineTo x="-311" y="0"/>
              </wp:wrapPolygon>
            </wp:wrapTight>
            <wp:docPr id="1037" name="Picture 4" descr="Image result for Richard III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ichard III spine"/>
                    <pic:cNvPicPr>
                      <a:picLocks noChangeAspect="1" noChangeArrowheads="1"/>
                    </pic:cNvPicPr>
                  </pic:nvPicPr>
                  <pic:blipFill>
                    <a:blip r:embed="rId16" cstate="print"/>
                    <a:srcRect/>
                    <a:stretch>
                      <a:fillRect/>
                    </a:stretch>
                  </pic:blipFill>
                  <pic:spPr bwMode="auto">
                    <a:xfrm>
                      <a:off x="0" y="0"/>
                      <a:ext cx="1323975" cy="2143125"/>
                    </a:xfrm>
                    <a:prstGeom prst="rect">
                      <a:avLst/>
                    </a:prstGeom>
                    <a:noFill/>
                    <a:ln w="9525">
                      <a:noFill/>
                      <a:miter lim="800000"/>
                      <a:headEnd/>
                      <a:tailEnd/>
                    </a:ln>
                  </pic:spPr>
                </pic:pic>
              </a:graphicData>
            </a:graphic>
          </wp:anchor>
        </w:drawing>
      </w:r>
      <w:r w:rsidR="00BA3334" w:rsidRPr="00BA3334">
        <w:rPr>
          <w:color w:val="000000"/>
          <w:sz w:val="36"/>
          <w:szCs w:val="36"/>
          <w:shd w:val="clear" w:color="auto" w:fill="FFFFFF"/>
        </w:rPr>
        <w:t xml:space="preserve">And </w:t>
      </w:r>
      <w:r w:rsidR="00BA3334" w:rsidRPr="00BA3334">
        <w:rPr>
          <w:b/>
          <w:color w:val="000000"/>
          <w:sz w:val="36"/>
          <w:szCs w:val="36"/>
          <w:shd w:val="clear" w:color="auto" w:fill="FFFFFF"/>
        </w:rPr>
        <w:t>descant on mine own deformity</w:t>
      </w:r>
      <w:r w:rsidR="00BA3334" w:rsidRPr="00BA3334">
        <w:rPr>
          <w:color w:val="000000"/>
          <w:sz w:val="36"/>
          <w:szCs w:val="36"/>
          <w:shd w:val="clear" w:color="auto" w:fill="FFFFFF"/>
        </w:rPr>
        <w:t>:</w:t>
      </w:r>
      <w:bookmarkEnd w:id="9"/>
      <w:r w:rsidR="00BA3334" w:rsidRPr="00BA3334">
        <w:rPr>
          <w:color w:val="000000"/>
          <w:sz w:val="36"/>
          <w:szCs w:val="36"/>
        </w:rPr>
        <w:br/>
      </w:r>
      <w:bookmarkStart w:id="10" w:name="1.1.28"/>
      <w:r w:rsidR="00BA3334" w:rsidRPr="00BA3334">
        <w:rPr>
          <w:color w:val="000000"/>
          <w:sz w:val="36"/>
          <w:szCs w:val="36"/>
          <w:shd w:val="clear" w:color="auto" w:fill="FFFFFF"/>
        </w:rPr>
        <w:t>And therefore, since I cannot prove a lover,</w:t>
      </w:r>
      <w:bookmarkStart w:id="11" w:name="1.1.29"/>
      <w:bookmarkEnd w:id="10"/>
    </w:p>
    <w:p w:rsidR="00BA3334" w:rsidRPr="00BA3334" w:rsidRDefault="00BA3334" w:rsidP="00BA3334">
      <w:pPr>
        <w:spacing w:after="0" w:line="240" w:lineRule="auto"/>
        <w:rPr>
          <w:color w:val="000000"/>
          <w:sz w:val="36"/>
          <w:szCs w:val="36"/>
        </w:rPr>
      </w:pPr>
      <w:r w:rsidRPr="00BA3334">
        <w:rPr>
          <w:color w:val="000000"/>
          <w:sz w:val="36"/>
          <w:szCs w:val="36"/>
          <w:shd w:val="clear" w:color="auto" w:fill="FFFFFF"/>
        </w:rPr>
        <w:t>To entertain these fair well-spoken days,</w:t>
      </w:r>
      <w:bookmarkStart w:id="12" w:name="1.1.30"/>
      <w:bookmarkEnd w:id="11"/>
      <w:r w:rsidRPr="00BA3334">
        <w:rPr>
          <w:color w:val="000000"/>
          <w:sz w:val="36"/>
          <w:szCs w:val="36"/>
        </w:rPr>
        <w:t xml:space="preserve">                                        </w:t>
      </w:r>
      <w:r w:rsidRPr="00BA3334">
        <w:rPr>
          <w:b/>
          <w:color w:val="000000"/>
          <w:sz w:val="36"/>
          <w:szCs w:val="36"/>
          <w:shd w:val="clear" w:color="auto" w:fill="FFFFFF"/>
        </w:rPr>
        <w:t>I am determined to prove a villain</w:t>
      </w:r>
      <w:bookmarkEnd w:id="12"/>
      <w:r w:rsidRPr="00BA3334">
        <w:rPr>
          <w:color w:val="000000"/>
          <w:sz w:val="36"/>
          <w:szCs w:val="36"/>
        </w:rPr>
        <w:br/>
      </w:r>
      <w:bookmarkStart w:id="13" w:name="1.1.31"/>
      <w:proofErr w:type="gramStart"/>
      <w:r w:rsidRPr="00BA3334">
        <w:rPr>
          <w:color w:val="000000"/>
          <w:sz w:val="36"/>
          <w:szCs w:val="36"/>
          <w:shd w:val="clear" w:color="auto" w:fill="FFFFFF"/>
        </w:rPr>
        <w:t>And</w:t>
      </w:r>
      <w:proofErr w:type="gramEnd"/>
      <w:r w:rsidRPr="00BA3334">
        <w:rPr>
          <w:color w:val="000000"/>
          <w:sz w:val="36"/>
          <w:szCs w:val="36"/>
          <w:shd w:val="clear" w:color="auto" w:fill="FFFFFF"/>
        </w:rPr>
        <w:t xml:space="preserve"> hate the idle pleasures of these days.</w:t>
      </w:r>
      <w:bookmarkEnd w:id="13"/>
      <w:r w:rsidRPr="00BA3334">
        <w:rPr>
          <w:color w:val="000000"/>
          <w:sz w:val="36"/>
          <w:szCs w:val="36"/>
        </w:rPr>
        <w:br/>
      </w:r>
      <w:bookmarkStart w:id="14" w:name="1.1.32"/>
      <w:r w:rsidRPr="00BA3334">
        <w:rPr>
          <w:color w:val="000000"/>
          <w:sz w:val="36"/>
          <w:szCs w:val="36"/>
          <w:shd w:val="clear" w:color="auto" w:fill="FFFFFF"/>
        </w:rPr>
        <w:t xml:space="preserve">Plots have I laid, inductions </w:t>
      </w:r>
      <w:proofErr w:type="gramStart"/>
      <w:r w:rsidRPr="00BA3334">
        <w:rPr>
          <w:color w:val="000000"/>
          <w:sz w:val="36"/>
          <w:szCs w:val="36"/>
          <w:shd w:val="clear" w:color="auto" w:fill="FFFFFF"/>
        </w:rPr>
        <w:t>dangerous,</w:t>
      </w:r>
      <w:bookmarkEnd w:id="14"/>
      <w:r w:rsidRPr="00BA3334">
        <w:rPr>
          <w:color w:val="000000"/>
          <w:sz w:val="36"/>
          <w:szCs w:val="36"/>
          <w:shd w:val="clear" w:color="auto" w:fill="FFFFFF"/>
        </w:rPr>
        <w:t>....”</w:t>
      </w:r>
      <w:proofErr w:type="gramEnd"/>
    </w:p>
    <w:p w:rsidR="00BA3334" w:rsidRPr="00BA3334" w:rsidRDefault="000142BA" w:rsidP="00BA3334">
      <w:pPr>
        <w:spacing w:after="0" w:line="240" w:lineRule="auto"/>
        <w:rPr>
          <w:color w:val="000000"/>
          <w:sz w:val="36"/>
          <w:szCs w:val="36"/>
        </w:rPr>
      </w:pPr>
      <w:r>
        <w:rPr>
          <w:noProof/>
          <w:color w:val="000000"/>
          <w:sz w:val="36"/>
          <w:szCs w:val="36"/>
          <w:lang w:eastAsia="en-GB"/>
        </w:rPr>
        <w:pict>
          <v:shape id="_x0000_s1027" type="#_x0000_t202" style="position:absolute;margin-left:270pt;margin-top:24.9pt;width:266.25pt;height:134.25pt;z-index:-251643904;mso-position-horizontal-relative:text;mso-position-vertical-relative:text" wrapcoords="-54 -432 -54 21168 21654 21168 21654 -432 -54 -432">
            <v:textbox style="mso-next-textbox:#_x0000_s1027">
              <w:txbxContent>
                <w:p w:rsidR="00BA3334" w:rsidRPr="00BA3334" w:rsidRDefault="00BA3334" w:rsidP="00BA3334">
                  <w:pPr>
                    <w:rPr>
                      <w:sz w:val="36"/>
                      <w:szCs w:val="36"/>
                    </w:rPr>
                  </w:pPr>
                  <w:r w:rsidRPr="00BA3334">
                    <w:rPr>
                      <w:sz w:val="36"/>
                      <w:szCs w:val="36"/>
                    </w:rPr>
                    <w:t xml:space="preserve">Richard </w:t>
                  </w:r>
                  <w:proofErr w:type="gramStart"/>
                  <w:r w:rsidRPr="00BA3334">
                    <w:rPr>
                      <w:sz w:val="36"/>
                      <w:szCs w:val="36"/>
                    </w:rPr>
                    <w:t>III’ s</w:t>
                  </w:r>
                  <w:proofErr w:type="gramEnd"/>
                  <w:r w:rsidRPr="00BA3334">
                    <w:rPr>
                      <w:sz w:val="36"/>
                      <w:szCs w:val="36"/>
                    </w:rPr>
                    <w:t xml:space="preserve"> portrait &amp; skeleton genetically identified, shows no arm or leg impairment. A person with similar scoliosis in armour Ch.4</w:t>
                  </w:r>
                </w:p>
              </w:txbxContent>
            </v:textbox>
            <w10:wrap type="tight"/>
          </v:shape>
        </w:pict>
      </w:r>
      <w:r w:rsidR="00BA3334" w:rsidRPr="00BA3334">
        <w:rPr>
          <w:color w:val="000000"/>
          <w:sz w:val="36"/>
          <w:szCs w:val="36"/>
          <w:shd w:val="clear" w:color="auto" w:fill="FFFFFF"/>
        </w:rPr>
        <w:t xml:space="preserve"> </w:t>
      </w:r>
    </w:p>
    <w:p w:rsidR="00BA3334" w:rsidRPr="00BA3334" w:rsidRDefault="00BA3334" w:rsidP="00BA3334">
      <w:pPr>
        <w:spacing w:after="0" w:line="240" w:lineRule="auto"/>
        <w:rPr>
          <w:color w:val="000000"/>
          <w:sz w:val="36"/>
          <w:szCs w:val="36"/>
          <w:shd w:val="clear" w:color="auto" w:fill="FFFFFF"/>
        </w:rPr>
      </w:pPr>
      <w:r w:rsidRPr="00BA3334">
        <w:rPr>
          <w:color w:val="000000"/>
          <w:sz w:val="36"/>
          <w:szCs w:val="36"/>
          <w:shd w:val="clear" w:color="auto" w:fill="FFFFFF"/>
        </w:rPr>
        <w:t xml:space="preserve">In William Shakespeare’s “Richard III” Scene I, Act I, Gloucester makes perhaps the most famous speech about the impacts of impairment on character, reinforcing the link between evil and disability. This followed Sir Thomas Moore’s much earlier account of the Life and Death of Richard III, which was written to curry favour with Henry VIII, who felt very insecure as King, because his father, Henry VII, killed Richard III in the battle of Bosworth, so usurping the crown. Moore embellished history and added to Richard’s </w:t>
      </w:r>
      <w:r w:rsidRPr="00BA3334">
        <w:rPr>
          <w:b/>
          <w:color w:val="FF0000"/>
          <w:sz w:val="36"/>
          <w:szCs w:val="36"/>
          <w:shd w:val="clear" w:color="auto" w:fill="FFFFFF"/>
        </w:rPr>
        <w:t>‘hunchback’</w:t>
      </w:r>
      <w:r w:rsidRPr="00BA3334">
        <w:rPr>
          <w:color w:val="000000"/>
          <w:sz w:val="36"/>
          <w:szCs w:val="36"/>
          <w:shd w:val="clear" w:color="auto" w:fill="FFFFFF"/>
        </w:rPr>
        <w:t xml:space="preserve"> or scoliosis, (now proven with the recent discovery of his skeleton in a Leicestershire car park) a</w:t>
      </w:r>
      <w:r w:rsidRPr="00BA3334">
        <w:rPr>
          <w:b/>
          <w:color w:val="000000"/>
          <w:sz w:val="36"/>
          <w:szCs w:val="36"/>
          <w:shd w:val="clear" w:color="auto" w:fill="FFFFFF"/>
        </w:rPr>
        <w:t xml:space="preserve"> </w:t>
      </w:r>
      <w:r w:rsidRPr="00BA3334">
        <w:rPr>
          <w:b/>
          <w:color w:val="FF0000"/>
          <w:sz w:val="36"/>
          <w:szCs w:val="36"/>
          <w:shd w:val="clear" w:color="auto" w:fill="FFFFFF"/>
        </w:rPr>
        <w:t xml:space="preserve">‘lame leg’ </w:t>
      </w:r>
      <w:r w:rsidRPr="00BA3334">
        <w:rPr>
          <w:color w:val="000000"/>
          <w:sz w:val="36"/>
          <w:szCs w:val="36"/>
          <w:shd w:val="clear" w:color="auto" w:fill="FFFFFF"/>
        </w:rPr>
        <w:t xml:space="preserve">and </w:t>
      </w:r>
      <w:r w:rsidRPr="00BA3334">
        <w:rPr>
          <w:color w:val="FF0000"/>
          <w:sz w:val="36"/>
          <w:szCs w:val="36"/>
          <w:shd w:val="clear" w:color="auto" w:fill="FFFFFF"/>
        </w:rPr>
        <w:t>‘</w:t>
      </w:r>
      <w:r w:rsidRPr="00BA3334">
        <w:rPr>
          <w:b/>
          <w:color w:val="FF0000"/>
          <w:sz w:val="36"/>
          <w:szCs w:val="36"/>
          <w:shd w:val="clear" w:color="auto" w:fill="FFFFFF"/>
        </w:rPr>
        <w:t>withered arm’</w:t>
      </w:r>
      <w:r w:rsidRPr="00BA3334">
        <w:rPr>
          <w:b/>
          <w:color w:val="000000" w:themeColor="text1"/>
          <w:sz w:val="36"/>
          <w:szCs w:val="36"/>
          <w:shd w:val="clear" w:color="auto" w:fill="FFFFFF"/>
        </w:rPr>
        <w:t xml:space="preserve"> </w:t>
      </w:r>
      <w:r w:rsidRPr="00BA3334">
        <w:rPr>
          <w:color w:val="000000" w:themeColor="text1"/>
          <w:sz w:val="36"/>
          <w:szCs w:val="36"/>
          <w:shd w:val="clear" w:color="auto" w:fill="FFFFFF"/>
        </w:rPr>
        <w:t>(</w:t>
      </w:r>
      <w:r w:rsidRPr="00BA3334">
        <w:rPr>
          <w:color w:val="000000"/>
          <w:sz w:val="36"/>
          <w:szCs w:val="36"/>
          <w:shd w:val="clear" w:color="auto" w:fill="FFFFFF"/>
        </w:rPr>
        <w:t xml:space="preserve">both made-up) and dubiously directly linked Richard to the murder of his brother, the Princes in the Tower and several others, </w:t>
      </w:r>
      <w:proofErr w:type="gramStart"/>
      <w:r w:rsidRPr="00BA3334">
        <w:rPr>
          <w:color w:val="000000"/>
          <w:sz w:val="36"/>
          <w:szCs w:val="36"/>
          <w:shd w:val="clear" w:color="auto" w:fill="FFFFFF"/>
        </w:rPr>
        <w:t>suiting  Tudor</w:t>
      </w:r>
      <w:proofErr w:type="gramEnd"/>
      <w:r w:rsidRPr="00BA3334">
        <w:rPr>
          <w:color w:val="000000"/>
          <w:sz w:val="36"/>
          <w:szCs w:val="36"/>
          <w:shd w:val="clear" w:color="auto" w:fill="FFFFFF"/>
        </w:rPr>
        <w:t xml:space="preserve"> propaganda. Shakespeare produced magnificent literature in Richard, who is contradictory, both an evil monster /murderer </w:t>
      </w:r>
      <w:proofErr w:type="gramStart"/>
      <w:r w:rsidRPr="00BA3334">
        <w:rPr>
          <w:color w:val="000000"/>
          <w:sz w:val="36"/>
          <w:szCs w:val="36"/>
          <w:shd w:val="clear" w:color="auto" w:fill="FFFFFF"/>
        </w:rPr>
        <w:t>and  a</w:t>
      </w:r>
      <w:proofErr w:type="gramEnd"/>
      <w:r w:rsidRPr="00BA3334">
        <w:rPr>
          <w:color w:val="000000"/>
          <w:sz w:val="36"/>
          <w:szCs w:val="36"/>
          <w:shd w:val="clear" w:color="auto" w:fill="FFFFFF"/>
        </w:rPr>
        <w:t xml:space="preserve"> magnetic personality, attractive to women. A recent Channel 4 documentary showed how Richard would have worn a corset and specially designed armour, to be able to carry out the duties of a Knight. (</w:t>
      </w:r>
      <w:hyperlink r:id="rId17" w:history="1">
        <w:r w:rsidRPr="00BA3334">
          <w:rPr>
            <w:rStyle w:val="Hyperlink"/>
            <w:sz w:val="36"/>
            <w:szCs w:val="36"/>
            <w:shd w:val="clear" w:color="auto" w:fill="FFFFFF"/>
          </w:rPr>
          <w:t>http://www.channel4.com/programmes/richard-iii-the-king-in-the-car-park/on-demand</w:t>
        </w:r>
      </w:hyperlink>
      <w:r w:rsidRPr="00BA3334">
        <w:rPr>
          <w:color w:val="000000"/>
          <w:sz w:val="36"/>
          <w:szCs w:val="36"/>
          <w:shd w:val="clear" w:color="auto" w:fill="FFFFFF"/>
        </w:rPr>
        <w:t xml:space="preserve"> )</w:t>
      </w:r>
    </w:p>
    <w:p w:rsidR="00BA3334" w:rsidRPr="00BA3334" w:rsidRDefault="00BA3334" w:rsidP="00BA3334">
      <w:pPr>
        <w:spacing w:after="0" w:line="240" w:lineRule="auto"/>
        <w:rPr>
          <w:sz w:val="36"/>
          <w:szCs w:val="36"/>
        </w:rPr>
      </w:pPr>
      <w:r w:rsidRPr="00BA3334">
        <w:rPr>
          <w:sz w:val="36"/>
          <w:szCs w:val="36"/>
        </w:rPr>
        <w:t>Throughout history, human physical and mental differences have been described in language and meaning  which is based on the thinking of the day, reinforcing powerful stereotypes, which  stretch down the years and still influence thinking about disabled people.</w:t>
      </w:r>
    </w:p>
    <w:p w:rsidR="00BA3334" w:rsidRPr="00BA3334" w:rsidRDefault="00BA3334" w:rsidP="00BA3334">
      <w:pPr>
        <w:spacing w:after="0" w:line="240" w:lineRule="auto"/>
        <w:rPr>
          <w:sz w:val="36"/>
          <w:szCs w:val="36"/>
        </w:rPr>
      </w:pPr>
      <w:r w:rsidRPr="00BA3334">
        <w:rPr>
          <w:b/>
          <w:i/>
          <w:color w:val="FF0000"/>
          <w:sz w:val="36"/>
          <w:szCs w:val="36"/>
        </w:rPr>
        <w:t>Lame</w:t>
      </w:r>
      <w:r w:rsidRPr="00BA3334">
        <w:rPr>
          <w:color w:val="FF0000"/>
          <w:sz w:val="36"/>
          <w:szCs w:val="36"/>
        </w:rPr>
        <w:t xml:space="preserve"> </w:t>
      </w:r>
      <w:r w:rsidRPr="00BA3334">
        <w:rPr>
          <w:sz w:val="36"/>
          <w:szCs w:val="36"/>
        </w:rPr>
        <w:t xml:space="preserve">today is used by young people to mean </w:t>
      </w:r>
      <w:r w:rsidRPr="00BA3334">
        <w:rPr>
          <w:i/>
          <w:sz w:val="36"/>
          <w:szCs w:val="36"/>
        </w:rPr>
        <w:t xml:space="preserve">something that is boring or un-cool </w:t>
      </w:r>
      <w:r w:rsidRPr="00BA3334">
        <w:rPr>
          <w:sz w:val="36"/>
          <w:szCs w:val="36"/>
        </w:rPr>
        <w:t xml:space="preserve">from meaning </w:t>
      </w:r>
      <w:r w:rsidRPr="00BA3334">
        <w:rPr>
          <w:i/>
          <w:sz w:val="36"/>
          <w:szCs w:val="36"/>
        </w:rPr>
        <w:t>not smart or unimpressive</w:t>
      </w:r>
      <w:r w:rsidRPr="00BA3334">
        <w:rPr>
          <w:sz w:val="36"/>
          <w:szCs w:val="36"/>
        </w:rPr>
        <w:t xml:space="preserve">. In Shakespeare’s </w:t>
      </w:r>
      <w:r w:rsidRPr="00BA3334">
        <w:rPr>
          <w:sz w:val="36"/>
          <w:szCs w:val="36"/>
        </w:rPr>
        <w:lastRenderedPageBreak/>
        <w:t>time it meant both</w:t>
      </w:r>
      <w:r w:rsidRPr="00BA3334">
        <w:rPr>
          <w:i/>
          <w:sz w:val="36"/>
          <w:szCs w:val="36"/>
        </w:rPr>
        <w:t xml:space="preserve"> having an injured foot/leg, make walking difficult </w:t>
      </w:r>
      <w:r w:rsidRPr="00BA3334">
        <w:rPr>
          <w:sz w:val="36"/>
          <w:szCs w:val="36"/>
        </w:rPr>
        <w:t xml:space="preserve">and </w:t>
      </w:r>
      <w:r w:rsidRPr="00BA3334">
        <w:rPr>
          <w:i/>
          <w:sz w:val="36"/>
          <w:szCs w:val="36"/>
        </w:rPr>
        <w:t xml:space="preserve">not </w:t>
      </w:r>
      <w:proofErr w:type="gramStart"/>
      <w:r w:rsidRPr="00BA3334">
        <w:rPr>
          <w:i/>
          <w:sz w:val="36"/>
          <w:szCs w:val="36"/>
        </w:rPr>
        <w:t>strong ,</w:t>
      </w:r>
      <w:proofErr w:type="gramEnd"/>
      <w:r w:rsidRPr="00BA3334">
        <w:rPr>
          <w:i/>
          <w:sz w:val="36"/>
          <w:szCs w:val="36"/>
        </w:rPr>
        <w:t xml:space="preserve"> good or effective.  </w:t>
      </w:r>
      <w:proofErr w:type="gramStart"/>
      <w:r w:rsidRPr="00BA3334">
        <w:rPr>
          <w:sz w:val="36"/>
          <w:szCs w:val="36"/>
        </w:rPr>
        <w:t>Other words coming from Latin</w:t>
      </w:r>
      <w:r w:rsidRPr="00BA3334">
        <w:rPr>
          <w:i/>
          <w:sz w:val="36"/>
          <w:szCs w:val="36"/>
        </w:rPr>
        <w:t xml:space="preserve"> </w:t>
      </w:r>
      <w:proofErr w:type="spellStart"/>
      <w:r w:rsidRPr="00BA3334">
        <w:rPr>
          <w:i/>
          <w:sz w:val="36"/>
          <w:szCs w:val="36"/>
        </w:rPr>
        <w:t>lamenta</w:t>
      </w:r>
      <w:proofErr w:type="spellEnd"/>
      <w:r w:rsidRPr="00BA3334">
        <w:rPr>
          <w:sz w:val="36"/>
          <w:szCs w:val="36"/>
        </w:rPr>
        <w:t xml:space="preserve"> –</w:t>
      </w:r>
      <w:r w:rsidRPr="00BA3334">
        <w:rPr>
          <w:i/>
          <w:sz w:val="36"/>
          <w:szCs w:val="36"/>
        </w:rPr>
        <w:t xml:space="preserve">weep and wail or </w:t>
      </w:r>
      <w:proofErr w:type="spellStart"/>
      <w:r w:rsidRPr="00BA3334">
        <w:rPr>
          <w:b/>
          <w:i/>
          <w:sz w:val="36"/>
          <w:szCs w:val="36"/>
        </w:rPr>
        <w:t>lamia</w:t>
      </w:r>
      <w:proofErr w:type="spellEnd"/>
      <w:r w:rsidRPr="00BA3334">
        <w:rPr>
          <w:i/>
          <w:sz w:val="36"/>
          <w:szCs w:val="36"/>
        </w:rPr>
        <w:t>-witch</w:t>
      </w:r>
      <w:r w:rsidRPr="00BA3334">
        <w:rPr>
          <w:sz w:val="36"/>
          <w:szCs w:val="36"/>
        </w:rPr>
        <w:t xml:space="preserve">, giving us </w:t>
      </w:r>
      <w:r w:rsidRPr="00BA3334">
        <w:rPr>
          <w:i/>
          <w:sz w:val="36"/>
          <w:szCs w:val="36"/>
        </w:rPr>
        <w:t>lamentation,</w:t>
      </w:r>
      <w:r w:rsidRPr="00BA3334">
        <w:rPr>
          <w:sz w:val="36"/>
          <w:szCs w:val="36"/>
        </w:rPr>
        <w:t xml:space="preserve"> </w:t>
      </w:r>
      <w:r w:rsidRPr="00BA3334">
        <w:rPr>
          <w:i/>
          <w:sz w:val="36"/>
          <w:szCs w:val="36"/>
        </w:rPr>
        <w:t>lament</w:t>
      </w:r>
      <w:r w:rsidRPr="00BA3334">
        <w:rPr>
          <w:sz w:val="36"/>
          <w:szCs w:val="36"/>
        </w:rPr>
        <w:t xml:space="preserve"> and </w:t>
      </w:r>
      <w:r w:rsidRPr="00BA3334">
        <w:rPr>
          <w:i/>
          <w:sz w:val="36"/>
          <w:szCs w:val="36"/>
        </w:rPr>
        <w:t>lame-duck.</w:t>
      </w:r>
      <w:proofErr w:type="gramEnd"/>
      <w:r w:rsidRPr="00BA3334">
        <w:rPr>
          <w:i/>
          <w:sz w:val="36"/>
          <w:szCs w:val="36"/>
        </w:rPr>
        <w:t xml:space="preserve"> </w:t>
      </w:r>
      <w:r w:rsidRPr="00BA3334">
        <w:rPr>
          <w:sz w:val="36"/>
          <w:szCs w:val="36"/>
        </w:rPr>
        <w:t xml:space="preserve">These words are negative. </w:t>
      </w:r>
      <w:r w:rsidRPr="00BA3334">
        <w:rPr>
          <w:b/>
          <w:i/>
          <w:color w:val="FF0000"/>
          <w:sz w:val="36"/>
          <w:szCs w:val="36"/>
        </w:rPr>
        <w:t>Halt</w:t>
      </w:r>
      <w:r w:rsidRPr="00BA3334">
        <w:rPr>
          <w:b/>
          <w:color w:val="FF0000"/>
          <w:sz w:val="36"/>
          <w:szCs w:val="36"/>
        </w:rPr>
        <w:t xml:space="preserve"> </w:t>
      </w:r>
      <w:r w:rsidRPr="00BA3334">
        <w:rPr>
          <w:sz w:val="36"/>
          <w:szCs w:val="36"/>
        </w:rPr>
        <w:t xml:space="preserve">was a word in common use, meaning the same as </w:t>
      </w:r>
      <w:r w:rsidRPr="00BA3334">
        <w:rPr>
          <w:i/>
          <w:sz w:val="36"/>
          <w:szCs w:val="36"/>
        </w:rPr>
        <w:t>lame</w:t>
      </w:r>
      <w:r w:rsidRPr="00BA3334">
        <w:rPr>
          <w:sz w:val="36"/>
          <w:szCs w:val="36"/>
        </w:rPr>
        <w:t xml:space="preserve">, as was </w:t>
      </w:r>
      <w:r w:rsidRPr="00BA3334">
        <w:rPr>
          <w:b/>
          <w:i/>
          <w:color w:val="FF0000"/>
          <w:sz w:val="36"/>
          <w:szCs w:val="36"/>
        </w:rPr>
        <w:t>cripple</w:t>
      </w:r>
      <w:r w:rsidRPr="00BA3334">
        <w:rPr>
          <w:i/>
          <w:sz w:val="36"/>
          <w:szCs w:val="36"/>
        </w:rPr>
        <w:t xml:space="preserve"> </w:t>
      </w:r>
      <w:r w:rsidRPr="00BA3334">
        <w:rPr>
          <w:sz w:val="36"/>
          <w:szCs w:val="36"/>
        </w:rPr>
        <w:t xml:space="preserve">also meaning </w:t>
      </w:r>
      <w:r w:rsidRPr="00BA3334">
        <w:rPr>
          <w:i/>
          <w:sz w:val="36"/>
          <w:szCs w:val="36"/>
        </w:rPr>
        <w:t xml:space="preserve"> to move slowly, to be permanently injured or have no power</w:t>
      </w:r>
      <w:r w:rsidRPr="00BA3334">
        <w:rPr>
          <w:sz w:val="36"/>
          <w:szCs w:val="36"/>
        </w:rPr>
        <w:t>.  The polarity of good and evil, beautiful and unsightly is found right across all languages and is a major contributor to the devaluation of disabled people.</w:t>
      </w:r>
    </w:p>
    <w:p w:rsidR="00BA3334" w:rsidRPr="00BA3334" w:rsidRDefault="00BA3334" w:rsidP="00BA3334">
      <w:pPr>
        <w:spacing w:after="0" w:line="240" w:lineRule="auto"/>
        <w:rPr>
          <w:sz w:val="36"/>
          <w:szCs w:val="36"/>
        </w:rPr>
      </w:pPr>
    </w:p>
    <w:p w:rsidR="00BA3334" w:rsidRDefault="000142BA" w:rsidP="00BA3334">
      <w:pPr>
        <w:spacing w:after="0" w:line="240" w:lineRule="auto"/>
        <w:rPr>
          <w:sz w:val="36"/>
          <w:szCs w:val="36"/>
        </w:rPr>
      </w:pPr>
      <w:r>
        <w:rPr>
          <w:noProof/>
          <w:sz w:val="36"/>
          <w:szCs w:val="36"/>
          <w:lang w:eastAsia="en-GB"/>
        </w:rPr>
        <w:drawing>
          <wp:anchor distT="0" distB="0" distL="114300" distR="114300" simplePos="0" relativeHeight="251677696" behindDoc="1" locked="0" layoutInCell="1" allowOverlap="1">
            <wp:simplePos x="0" y="0"/>
            <wp:positionH relativeFrom="column">
              <wp:posOffset>3448050</wp:posOffset>
            </wp:positionH>
            <wp:positionV relativeFrom="paragraph">
              <wp:posOffset>4143375</wp:posOffset>
            </wp:positionV>
            <wp:extent cx="3419475" cy="1504950"/>
            <wp:effectExtent l="19050" t="0" r="9525" b="0"/>
            <wp:wrapTight wrapText="bothSides">
              <wp:wrapPolygon edited="0">
                <wp:start x="-120" y="0"/>
                <wp:lineTo x="-120" y="21327"/>
                <wp:lineTo x="21660" y="21327"/>
                <wp:lineTo x="21660" y="0"/>
                <wp:lineTo x="-120" y="0"/>
              </wp:wrapPolygon>
            </wp:wrapTight>
            <wp:docPr id="1040" name="Picture 18" descr="Image result for stoke park hospital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toke park hospital bristol"/>
                    <pic:cNvPicPr>
                      <a:picLocks noChangeAspect="1" noChangeArrowheads="1"/>
                    </pic:cNvPicPr>
                  </pic:nvPicPr>
                  <pic:blipFill>
                    <a:blip r:embed="rId18" cstate="print"/>
                    <a:srcRect/>
                    <a:stretch>
                      <a:fillRect/>
                    </a:stretch>
                  </pic:blipFill>
                  <pic:spPr bwMode="auto">
                    <a:xfrm>
                      <a:off x="0" y="0"/>
                      <a:ext cx="3419475" cy="1504950"/>
                    </a:xfrm>
                    <a:prstGeom prst="rect">
                      <a:avLst/>
                    </a:prstGeom>
                    <a:noFill/>
                    <a:ln w="9525">
                      <a:noFill/>
                      <a:miter lim="800000"/>
                      <a:headEnd/>
                      <a:tailEnd/>
                    </a:ln>
                  </pic:spPr>
                </pic:pic>
              </a:graphicData>
            </a:graphic>
          </wp:anchor>
        </w:drawing>
      </w:r>
      <w:r w:rsidR="00BA3334" w:rsidRPr="00BA3334">
        <w:rPr>
          <w:sz w:val="36"/>
          <w:szCs w:val="36"/>
        </w:rPr>
        <w:t>Today we find these words offensive, as we view ourselves as people with various impairments (loss of function) who face barriers in the environment, attitudes and organisation which do not accommodate us,</w:t>
      </w:r>
      <w:r w:rsidR="00BA3334" w:rsidRPr="00BA3334">
        <w:rPr>
          <w:b/>
          <w:sz w:val="36"/>
          <w:szCs w:val="36"/>
        </w:rPr>
        <w:t xml:space="preserve"> they disable</w:t>
      </w:r>
      <w:r w:rsidR="00BA3334" w:rsidRPr="00BA3334">
        <w:rPr>
          <w:sz w:val="36"/>
          <w:szCs w:val="36"/>
        </w:rPr>
        <w:t xml:space="preserve"> us. We struggle to remove these barriers so we can all be included. In Shakespeare’s time, physical impairment was more common than today and would have been unremarkable. Generally, disabled people of that period would have had families, worked and not been distinguished from the mass of common people, unless severely impaired.  Those not looked after by their community would have begged, though this became outlawed and the first Poor Law (1601) meant they had to stay in their local area and get some support from the parish. The impact of the play “Richard III” (1592) would have been dramatically stronger, at a time when people generally believed in witchcraft and tangible forces of evil. It made a powerful ink between </w:t>
      </w:r>
      <w:r w:rsidR="00BA3334" w:rsidRPr="00BA3334">
        <w:rPr>
          <w:b/>
          <w:sz w:val="36"/>
          <w:szCs w:val="36"/>
        </w:rPr>
        <w:t xml:space="preserve">disability </w:t>
      </w:r>
      <w:r w:rsidR="00BA3334" w:rsidRPr="00BA3334">
        <w:rPr>
          <w:sz w:val="36"/>
          <w:szCs w:val="36"/>
        </w:rPr>
        <w:t xml:space="preserve">and </w:t>
      </w:r>
      <w:r w:rsidR="00BA3334" w:rsidRPr="00BA3334">
        <w:rPr>
          <w:b/>
          <w:sz w:val="36"/>
          <w:szCs w:val="36"/>
        </w:rPr>
        <w:t>evil</w:t>
      </w:r>
      <w:r w:rsidR="00BA3334" w:rsidRPr="00BA3334">
        <w:rPr>
          <w:sz w:val="36"/>
          <w:szCs w:val="36"/>
        </w:rPr>
        <w:t>.</w:t>
      </w:r>
    </w:p>
    <w:p w:rsidR="00C74CE8" w:rsidRDefault="00C74CE8" w:rsidP="00BA3334">
      <w:pPr>
        <w:spacing w:after="0" w:line="240" w:lineRule="auto"/>
        <w:rPr>
          <w:sz w:val="36"/>
          <w:szCs w:val="36"/>
        </w:rPr>
      </w:pPr>
    </w:p>
    <w:p w:rsidR="00C74CE8" w:rsidRPr="00C74CE8" w:rsidRDefault="00C74CE8" w:rsidP="00C74CE8">
      <w:pPr>
        <w:spacing w:after="0" w:line="240" w:lineRule="auto"/>
        <w:rPr>
          <w:sz w:val="44"/>
          <w:szCs w:val="44"/>
        </w:rPr>
      </w:pPr>
      <w:proofErr w:type="gramStart"/>
      <w:r w:rsidRPr="00C74CE8">
        <w:rPr>
          <w:b/>
          <w:sz w:val="44"/>
          <w:szCs w:val="44"/>
        </w:rPr>
        <w:t>Eugenics and Mental Deficiency Act.</w:t>
      </w:r>
      <w:proofErr w:type="gramEnd"/>
      <w:r w:rsidRPr="00C74CE8">
        <w:rPr>
          <w:sz w:val="44"/>
          <w:szCs w:val="44"/>
        </w:rPr>
        <w:t xml:space="preserve"> </w:t>
      </w:r>
    </w:p>
    <w:p w:rsidR="00C74CE8" w:rsidRPr="00C74CE8" w:rsidRDefault="008E1A61" w:rsidP="00C74CE8">
      <w:pPr>
        <w:spacing w:after="0" w:line="240" w:lineRule="auto"/>
        <w:rPr>
          <w:b/>
          <w:sz w:val="36"/>
          <w:szCs w:val="36"/>
        </w:rPr>
      </w:pPr>
      <w:r w:rsidRPr="008E1A61">
        <w:rPr>
          <w:noProof/>
          <w:sz w:val="44"/>
          <w:szCs w:val="44"/>
          <w:lang w:eastAsia="en-GB"/>
        </w:rPr>
        <w:pict>
          <v:shape id="_x0000_s1029" type="#_x0000_t202" style="position:absolute;margin-left:292.5pt;margin-top:44.75pt;width:239.7pt;height:111.65pt;z-index:-251635712" wrapcoords="-63 -408 -63 21192 21663 21192 21663 -408 -63 -408">
            <v:textbox style="mso-next-textbox:#_x0000_s1029">
              <w:txbxContent>
                <w:p w:rsidR="00C74CE8" w:rsidRPr="00C74CE8" w:rsidRDefault="00C74CE8" w:rsidP="00C74CE8">
                  <w:pPr>
                    <w:rPr>
                      <w:sz w:val="36"/>
                      <w:szCs w:val="36"/>
                    </w:rPr>
                  </w:pPr>
                  <w:r w:rsidRPr="00C74CE8">
                    <w:rPr>
                      <w:sz w:val="36"/>
                      <w:szCs w:val="36"/>
                    </w:rPr>
                    <w:t>Stoke Park Colony outside Bristol, started with children and built up to 1500 ‘patients’ in 1973.</w:t>
                  </w:r>
                </w:p>
              </w:txbxContent>
            </v:textbox>
            <w10:wrap type="tight"/>
          </v:shape>
        </w:pict>
      </w:r>
      <w:r w:rsidR="00C74CE8" w:rsidRPr="00C74CE8">
        <w:rPr>
          <w:sz w:val="36"/>
          <w:szCs w:val="36"/>
        </w:rPr>
        <w:t>This year UKDHM has worked with the Open University and Access All Areas to produce an online pack around the film on the life of Mabel Cooper ‘</w:t>
      </w:r>
      <w:r w:rsidR="00C74CE8" w:rsidRPr="00C74CE8">
        <w:rPr>
          <w:b/>
          <w:sz w:val="36"/>
          <w:szCs w:val="36"/>
        </w:rPr>
        <w:t xml:space="preserve">No Longer </w:t>
      </w:r>
      <w:proofErr w:type="gramStart"/>
      <w:r w:rsidR="00C74CE8" w:rsidRPr="00C74CE8">
        <w:rPr>
          <w:b/>
          <w:sz w:val="36"/>
          <w:szCs w:val="36"/>
        </w:rPr>
        <w:t>Shut</w:t>
      </w:r>
      <w:proofErr w:type="gramEnd"/>
      <w:r w:rsidR="00C74CE8" w:rsidRPr="00C74CE8">
        <w:rPr>
          <w:b/>
          <w:sz w:val="36"/>
          <w:szCs w:val="36"/>
        </w:rPr>
        <w:t xml:space="preserve"> Up’</w:t>
      </w:r>
      <w:r w:rsidR="00C74CE8" w:rsidRPr="00C74CE8">
        <w:rPr>
          <w:sz w:val="36"/>
          <w:szCs w:val="36"/>
        </w:rPr>
        <w:t xml:space="preserve">. Mabel was placed in a long stay hospital for </w:t>
      </w:r>
      <w:r w:rsidR="00C74CE8" w:rsidRPr="00C74CE8">
        <w:rPr>
          <w:sz w:val="36"/>
          <w:szCs w:val="36"/>
        </w:rPr>
        <w:lastRenderedPageBreak/>
        <w:t xml:space="preserve">the ‘mentally deficient’ at the age of 3 weeks and stayed there more than 30 years. When eventually released under care in the community, she became a major advocate for people with learning difficulties and a founder of People First National, UK. </w:t>
      </w:r>
      <w:hyperlink r:id="rId19" w:history="1">
        <w:r w:rsidR="00C74CE8" w:rsidRPr="00C74CE8">
          <w:rPr>
            <w:rStyle w:val="Hyperlink"/>
            <w:sz w:val="36"/>
            <w:szCs w:val="36"/>
          </w:rPr>
          <w:t>https://www.youtube.com/watch?v=BZAgOs4Ngn4</w:t>
        </w:r>
      </w:hyperlink>
      <w:r w:rsidR="00C74CE8" w:rsidRPr="00C74CE8">
        <w:rPr>
          <w:sz w:val="36"/>
          <w:szCs w:val="36"/>
        </w:rPr>
        <w:t>.</w:t>
      </w:r>
      <w:r w:rsidR="00C74CE8" w:rsidRPr="00C74CE8">
        <w:rPr>
          <w:rFonts w:cs="Helvetica"/>
          <w:color w:val="000000"/>
          <w:spacing w:val="8"/>
          <w:sz w:val="36"/>
          <w:szCs w:val="36"/>
          <w:shd w:val="clear" w:color="auto" w:fill="FFFCBE"/>
        </w:rPr>
        <w:t xml:space="preserve"> </w:t>
      </w:r>
      <w:r w:rsidR="00C74CE8" w:rsidRPr="00C74CE8">
        <w:rPr>
          <w:rFonts w:cs="Helvetica"/>
          <w:color w:val="000000"/>
          <w:spacing w:val="8"/>
          <w:sz w:val="36"/>
          <w:szCs w:val="36"/>
          <w:shd w:val="clear" w:color="auto" w:fill="FFFFFF" w:themeFill="background1"/>
        </w:rPr>
        <w:t>The online pack has developed activities for students from 9 to 18 year olds in English, drama, history, science, geography, maths and PHSE.</w:t>
      </w:r>
    </w:p>
    <w:p w:rsidR="00C74CE8" w:rsidRPr="00C74CE8" w:rsidRDefault="00C74CE8" w:rsidP="00C74CE8">
      <w:pPr>
        <w:spacing w:after="0" w:line="240" w:lineRule="auto"/>
        <w:rPr>
          <w:sz w:val="36"/>
          <w:szCs w:val="36"/>
        </w:rPr>
      </w:pPr>
    </w:p>
    <w:p w:rsidR="00C74CE8" w:rsidRPr="00C74CE8" w:rsidRDefault="00C74CE8" w:rsidP="00C74CE8">
      <w:pPr>
        <w:spacing w:after="0" w:line="240" w:lineRule="auto"/>
        <w:rPr>
          <w:sz w:val="36"/>
          <w:szCs w:val="36"/>
        </w:rPr>
      </w:pPr>
      <w:r w:rsidRPr="00C74CE8">
        <w:rPr>
          <w:sz w:val="36"/>
          <w:szCs w:val="36"/>
        </w:rPr>
        <w:t xml:space="preserve">Following Darwin’s publication of </w:t>
      </w:r>
      <w:r w:rsidRPr="00C74CE8">
        <w:rPr>
          <w:i/>
          <w:sz w:val="36"/>
          <w:szCs w:val="36"/>
        </w:rPr>
        <w:t>The Origin of Species</w:t>
      </w:r>
      <w:r w:rsidRPr="00C74CE8">
        <w:rPr>
          <w:sz w:val="36"/>
          <w:szCs w:val="36"/>
        </w:rPr>
        <w:t xml:space="preserve"> </w:t>
      </w:r>
      <w:proofErr w:type="gramStart"/>
      <w:r w:rsidRPr="00C74CE8">
        <w:rPr>
          <w:sz w:val="36"/>
          <w:szCs w:val="36"/>
        </w:rPr>
        <w:t>( 1865</w:t>
      </w:r>
      <w:proofErr w:type="gramEnd"/>
      <w:r w:rsidRPr="00C74CE8">
        <w:rPr>
          <w:sz w:val="36"/>
          <w:szCs w:val="36"/>
        </w:rPr>
        <w:t xml:space="preserve">), his cousin Frances Galton and many others thought they could speed up natural selection of human beings by  stopping  </w:t>
      </w:r>
      <w:r w:rsidRPr="00C74CE8">
        <w:rPr>
          <w:b/>
          <w:color w:val="FF0000"/>
          <w:sz w:val="36"/>
          <w:szCs w:val="36"/>
        </w:rPr>
        <w:t>‘inferior’</w:t>
      </w:r>
      <w:r w:rsidRPr="00C74CE8">
        <w:rPr>
          <w:sz w:val="36"/>
          <w:szCs w:val="36"/>
        </w:rPr>
        <w:t xml:space="preserve"> people  from having children. This Eugenics movement particularly focused on those they called </w:t>
      </w:r>
      <w:r w:rsidRPr="00C74CE8">
        <w:rPr>
          <w:b/>
          <w:color w:val="FF0000"/>
          <w:sz w:val="36"/>
          <w:szCs w:val="36"/>
        </w:rPr>
        <w:t>‘feeble-minded’</w:t>
      </w:r>
      <w:r w:rsidRPr="00C74CE8">
        <w:rPr>
          <w:b/>
          <w:sz w:val="36"/>
          <w:szCs w:val="36"/>
        </w:rPr>
        <w:t>,</w:t>
      </w:r>
      <w:r w:rsidRPr="00C74CE8">
        <w:rPr>
          <w:sz w:val="36"/>
          <w:szCs w:val="36"/>
        </w:rPr>
        <w:t xml:space="preserve"> who could pass as part of the general population, but who carried the characteristics of mental deficiency, crime, immorality and destitution, which could be passed onto to their children. Most people with more significant mental impairments or labels-‘</w:t>
      </w:r>
      <w:r w:rsidRPr="00C74CE8">
        <w:rPr>
          <w:b/>
          <w:color w:val="FF0000"/>
          <w:sz w:val="36"/>
          <w:szCs w:val="36"/>
        </w:rPr>
        <w:t>the mad’, ‘idiots’</w:t>
      </w:r>
      <w:r w:rsidRPr="00C74CE8">
        <w:rPr>
          <w:b/>
          <w:sz w:val="36"/>
          <w:szCs w:val="36"/>
        </w:rPr>
        <w:t xml:space="preserve"> </w:t>
      </w:r>
      <w:r w:rsidRPr="00C74CE8">
        <w:rPr>
          <w:sz w:val="36"/>
          <w:szCs w:val="36"/>
        </w:rPr>
        <w:t>and</w:t>
      </w:r>
      <w:r w:rsidRPr="00C74CE8">
        <w:rPr>
          <w:b/>
          <w:sz w:val="36"/>
          <w:szCs w:val="36"/>
        </w:rPr>
        <w:t xml:space="preserve"> </w:t>
      </w:r>
      <w:r w:rsidRPr="00C74CE8">
        <w:rPr>
          <w:b/>
          <w:color w:val="FF0000"/>
          <w:sz w:val="36"/>
          <w:szCs w:val="36"/>
        </w:rPr>
        <w:t>‘imbeciles’</w:t>
      </w:r>
      <w:r w:rsidRPr="00C74CE8">
        <w:rPr>
          <w:b/>
          <w:sz w:val="36"/>
          <w:szCs w:val="36"/>
        </w:rPr>
        <w:t xml:space="preserve"> </w:t>
      </w:r>
      <w:r w:rsidRPr="00C74CE8">
        <w:rPr>
          <w:sz w:val="36"/>
          <w:szCs w:val="36"/>
        </w:rPr>
        <w:t xml:space="preserve">were already by this time kept in asylums and the workhouse,  upper and middle class people in private small asylums. The Eugenicists such as Mary </w:t>
      </w:r>
      <w:proofErr w:type="spellStart"/>
      <w:r w:rsidRPr="00C74CE8">
        <w:rPr>
          <w:sz w:val="36"/>
          <w:szCs w:val="36"/>
        </w:rPr>
        <w:t>Dendy</w:t>
      </w:r>
      <w:proofErr w:type="spellEnd"/>
      <w:r w:rsidRPr="00C74CE8">
        <w:rPr>
          <w:sz w:val="36"/>
          <w:szCs w:val="36"/>
        </w:rPr>
        <w:t xml:space="preserve">, worked ceaselessly in Manchester to separate the ‘feeble minded’ from other children and adults, placing them in the home she opened in </w:t>
      </w:r>
      <w:proofErr w:type="spellStart"/>
      <w:r w:rsidRPr="00C74CE8">
        <w:rPr>
          <w:sz w:val="36"/>
          <w:szCs w:val="36"/>
        </w:rPr>
        <w:t>Sandleridge</w:t>
      </w:r>
      <w:proofErr w:type="spellEnd"/>
      <w:r w:rsidRPr="00C74CE8">
        <w:rPr>
          <w:sz w:val="36"/>
          <w:szCs w:val="36"/>
        </w:rPr>
        <w:t xml:space="preserve">, Cheshire. In 1902, the Rev. Harold Nelson Burden, chaplain at </w:t>
      </w:r>
      <w:proofErr w:type="spellStart"/>
      <w:r w:rsidRPr="00C74CE8">
        <w:rPr>
          <w:sz w:val="36"/>
          <w:szCs w:val="36"/>
        </w:rPr>
        <w:t>Horfield</w:t>
      </w:r>
      <w:proofErr w:type="spellEnd"/>
      <w:r w:rsidRPr="00C74CE8">
        <w:rPr>
          <w:sz w:val="36"/>
          <w:szCs w:val="36"/>
        </w:rPr>
        <w:t xml:space="preserve"> Prison, and Katharine his wife founded the National Institutions for Persons Requiring Care and Control to care for</w:t>
      </w:r>
      <w:r w:rsidRPr="00C74CE8">
        <w:rPr>
          <w:color w:val="FF0000"/>
          <w:sz w:val="36"/>
          <w:szCs w:val="36"/>
        </w:rPr>
        <w:t xml:space="preserve"> ‘</w:t>
      </w:r>
      <w:r w:rsidRPr="00C74CE8">
        <w:rPr>
          <w:b/>
          <w:color w:val="FF0000"/>
          <w:sz w:val="36"/>
          <w:szCs w:val="36"/>
        </w:rPr>
        <w:t>mentally retarded’</w:t>
      </w:r>
      <w:r w:rsidRPr="00C74CE8">
        <w:rPr>
          <w:color w:val="FF0000"/>
          <w:sz w:val="36"/>
          <w:szCs w:val="36"/>
        </w:rPr>
        <w:t xml:space="preserve"> </w:t>
      </w:r>
      <w:r w:rsidRPr="00C74CE8">
        <w:rPr>
          <w:sz w:val="36"/>
          <w:szCs w:val="36"/>
        </w:rPr>
        <w:t>children and adults.</w:t>
      </w:r>
    </w:p>
    <w:p w:rsidR="00C74CE8" w:rsidRPr="00C74CE8" w:rsidRDefault="000142BA" w:rsidP="00C74CE8">
      <w:pPr>
        <w:spacing w:after="0" w:line="240" w:lineRule="auto"/>
        <w:rPr>
          <w:sz w:val="36"/>
          <w:szCs w:val="36"/>
        </w:rPr>
      </w:pPr>
      <w:r w:rsidRPr="00C74CE8">
        <w:rPr>
          <w:sz w:val="36"/>
          <w:szCs w:val="36"/>
        </w:rPr>
        <w:t xml:space="preserve">They opened Stoke Park Colony in April 1909, the first institution certified as a home for </w:t>
      </w:r>
      <w:r w:rsidRPr="00C74CE8">
        <w:rPr>
          <w:color w:val="FF0000"/>
          <w:sz w:val="36"/>
          <w:szCs w:val="36"/>
        </w:rPr>
        <w:t>‘</w:t>
      </w:r>
      <w:r w:rsidRPr="00C74CE8">
        <w:rPr>
          <w:b/>
          <w:color w:val="FF0000"/>
          <w:sz w:val="36"/>
          <w:szCs w:val="36"/>
        </w:rPr>
        <w:t>mentally retarded’</w:t>
      </w:r>
      <w:r w:rsidRPr="00C74CE8">
        <w:rPr>
          <w:sz w:val="36"/>
          <w:szCs w:val="36"/>
        </w:rPr>
        <w:t xml:space="preserve"> patients. The agitation and false thinking of Galton, </w:t>
      </w:r>
      <w:proofErr w:type="spellStart"/>
      <w:r w:rsidRPr="00C74CE8">
        <w:rPr>
          <w:sz w:val="36"/>
          <w:szCs w:val="36"/>
        </w:rPr>
        <w:t>Dendy</w:t>
      </w:r>
      <w:proofErr w:type="spellEnd"/>
      <w:r w:rsidRPr="00C74CE8">
        <w:rPr>
          <w:sz w:val="36"/>
          <w:szCs w:val="36"/>
        </w:rPr>
        <w:t>, Burden, Ida Darwin  and a small group of other Eugenicist activists led to a Royal Commission on Mental</w:t>
      </w:r>
      <w:r>
        <w:rPr>
          <w:sz w:val="36"/>
          <w:szCs w:val="36"/>
        </w:rPr>
        <w:t xml:space="preserve"> </w:t>
      </w:r>
      <w:r w:rsidRPr="00C74CE8">
        <w:rPr>
          <w:sz w:val="36"/>
          <w:szCs w:val="36"/>
        </w:rPr>
        <w:t xml:space="preserve">Deficiency which was provided with false scientific evidence by psychologists like Cyril Burt, with Intelligence tests and doctors like </w:t>
      </w:r>
      <w:proofErr w:type="spellStart"/>
      <w:r w:rsidRPr="00C74CE8">
        <w:rPr>
          <w:sz w:val="36"/>
          <w:szCs w:val="36"/>
        </w:rPr>
        <w:t>A.F.Tredgold</w:t>
      </w:r>
      <w:proofErr w:type="spellEnd"/>
      <w:r w:rsidRPr="00C74CE8">
        <w:rPr>
          <w:sz w:val="36"/>
          <w:szCs w:val="36"/>
        </w:rPr>
        <w:t>, who provided the authoritative text on ‘</w:t>
      </w:r>
      <w:r w:rsidRPr="00C74CE8">
        <w:rPr>
          <w:b/>
          <w:sz w:val="36"/>
          <w:szCs w:val="36"/>
        </w:rPr>
        <w:t>mental deficiency’</w:t>
      </w:r>
      <w:r w:rsidRPr="00C74CE8">
        <w:rPr>
          <w:sz w:val="36"/>
          <w:szCs w:val="36"/>
        </w:rPr>
        <w:t xml:space="preserve"> for the next sixty years.</w:t>
      </w:r>
    </w:p>
    <w:p w:rsidR="00C74CE8" w:rsidRPr="00C74CE8" w:rsidRDefault="000142BA" w:rsidP="00C74CE8">
      <w:pPr>
        <w:spacing w:after="0" w:line="240" w:lineRule="auto"/>
        <w:rPr>
          <w:sz w:val="36"/>
          <w:szCs w:val="36"/>
        </w:rPr>
      </w:pPr>
      <w:r w:rsidRPr="008E1A61">
        <w:rPr>
          <w:rFonts w:cs="Arial"/>
          <w:i/>
          <w:noProof/>
          <w:color w:val="252525"/>
          <w:sz w:val="36"/>
          <w:szCs w:val="36"/>
          <w:lang w:eastAsia="en-GB"/>
        </w:rPr>
        <w:lastRenderedPageBreak/>
        <w:pict>
          <v:shape id="_x0000_s1028" type="#_x0000_t202" style="position:absolute;margin-left:323.25pt;margin-top:205.25pt;width:215.95pt;height:231.25pt;z-index:-251636736" wrapcoords="-63 -480 -63 21120 21663 21120 21663 -480 -63 -480">
            <v:textbox>
              <w:txbxContent>
                <w:p w:rsidR="00C74CE8" w:rsidRPr="00C74CE8" w:rsidRDefault="00C74CE8" w:rsidP="00C74CE8">
                  <w:pPr>
                    <w:spacing w:after="0" w:line="240" w:lineRule="auto"/>
                    <w:rPr>
                      <w:sz w:val="36"/>
                      <w:szCs w:val="36"/>
                    </w:rPr>
                  </w:pPr>
                  <w:r w:rsidRPr="00C74CE8">
                    <w:rPr>
                      <w:sz w:val="36"/>
                      <w:szCs w:val="36"/>
                    </w:rPr>
                    <w:t>Eugenics –USA Goddard’s-False Science on inheritance ‘moral defectives’ led to sterilisation and immigration. This was recycled by Hitler leading to T4 programme and death of up to 1 million disabled people.</w:t>
                  </w:r>
                </w:p>
                <w:p w:rsidR="00C74CE8" w:rsidRPr="00C74CE8" w:rsidRDefault="00C74CE8" w:rsidP="00C74CE8">
                  <w:pPr>
                    <w:rPr>
                      <w:sz w:val="36"/>
                      <w:szCs w:val="36"/>
                    </w:rPr>
                  </w:pPr>
                </w:p>
                <w:p w:rsidR="00C74CE8" w:rsidRPr="00C74CE8" w:rsidRDefault="00C74CE8" w:rsidP="00C74CE8">
                  <w:pPr>
                    <w:rPr>
                      <w:sz w:val="36"/>
                      <w:szCs w:val="36"/>
                    </w:rPr>
                  </w:pPr>
                  <w:r w:rsidRPr="00C74CE8">
                    <w:rPr>
                      <w:sz w:val="36"/>
                      <w:szCs w:val="36"/>
                    </w:rPr>
                    <w:t xml:space="preserve"> </w:t>
                  </w:r>
                </w:p>
                <w:p w:rsidR="00C74CE8" w:rsidRPr="00C74CE8" w:rsidRDefault="00C74CE8" w:rsidP="00C74CE8">
                  <w:pPr>
                    <w:rPr>
                      <w:sz w:val="36"/>
                      <w:szCs w:val="36"/>
                    </w:rPr>
                  </w:pPr>
                  <w:proofErr w:type="gramStart"/>
                  <w:r w:rsidRPr="00C74CE8">
                    <w:rPr>
                      <w:sz w:val="36"/>
                      <w:szCs w:val="36"/>
                    </w:rPr>
                    <w:t>control</w:t>
                  </w:r>
                  <w:proofErr w:type="gramEnd"/>
                </w:p>
              </w:txbxContent>
            </v:textbox>
            <w10:wrap type="tight"/>
          </v:shape>
        </w:pict>
      </w:r>
      <w:r>
        <w:rPr>
          <w:rFonts w:cs="Arial"/>
          <w:i/>
          <w:noProof/>
          <w:color w:val="252525"/>
          <w:sz w:val="36"/>
          <w:szCs w:val="36"/>
          <w:lang w:eastAsia="en-GB"/>
        </w:rPr>
        <w:drawing>
          <wp:anchor distT="0" distB="0" distL="114300" distR="114300" simplePos="0" relativeHeight="251678720" behindDoc="1" locked="0" layoutInCell="1" allowOverlap="1">
            <wp:simplePos x="0" y="0"/>
            <wp:positionH relativeFrom="column">
              <wp:posOffset>-57150</wp:posOffset>
            </wp:positionH>
            <wp:positionV relativeFrom="paragraph">
              <wp:posOffset>66040</wp:posOffset>
            </wp:positionV>
            <wp:extent cx="4010025" cy="5607050"/>
            <wp:effectExtent l="19050" t="0" r="9525" b="0"/>
            <wp:wrapTight wrapText="bothSides">
              <wp:wrapPolygon edited="0">
                <wp:start x="-103" y="0"/>
                <wp:lineTo x="-103" y="21502"/>
                <wp:lineTo x="21651" y="21502"/>
                <wp:lineTo x="21651" y="0"/>
                <wp:lineTo x="-103" y="0"/>
              </wp:wrapPolygon>
            </wp:wrapTight>
            <wp:docPr id="1041" name="Picture 10" descr="Kallikak_Family_carica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ikak_Family_caricature (1).png"/>
                    <pic:cNvPicPr/>
                  </pic:nvPicPr>
                  <pic:blipFill>
                    <a:blip r:embed="rId20" cstate="print"/>
                    <a:stretch>
                      <a:fillRect/>
                    </a:stretch>
                  </pic:blipFill>
                  <pic:spPr>
                    <a:xfrm>
                      <a:off x="0" y="0"/>
                      <a:ext cx="4010025" cy="5607050"/>
                    </a:xfrm>
                    <a:prstGeom prst="rect">
                      <a:avLst/>
                    </a:prstGeom>
                  </pic:spPr>
                </pic:pic>
              </a:graphicData>
            </a:graphic>
          </wp:anchor>
        </w:drawing>
      </w:r>
      <w:r w:rsidR="00C74CE8" w:rsidRPr="00C74CE8">
        <w:rPr>
          <w:sz w:val="36"/>
          <w:szCs w:val="36"/>
        </w:rPr>
        <w:t xml:space="preserve"> More Eugenicist fear </w:t>
      </w:r>
      <w:proofErr w:type="gramStart"/>
      <w:r w:rsidR="00C74CE8" w:rsidRPr="00C74CE8">
        <w:rPr>
          <w:sz w:val="36"/>
          <w:szCs w:val="36"/>
        </w:rPr>
        <w:t>mongering  led</w:t>
      </w:r>
      <w:proofErr w:type="gramEnd"/>
      <w:r w:rsidR="00C74CE8" w:rsidRPr="00C74CE8">
        <w:rPr>
          <w:sz w:val="36"/>
          <w:szCs w:val="36"/>
        </w:rPr>
        <w:t xml:space="preserve"> to the Mental Deficiency Act, 1913 voted through Parliament with only 2 votes against. This led to the licensing and shutting away for life of 130,000, and a growth industry in diagnosis and labelling, the setting up of over 100 large institutions, many of which only began to close in 1980s to 2000s and many of the children’s facilities just changed their name to special school. </w:t>
      </w:r>
    </w:p>
    <w:p w:rsidR="00C74CE8" w:rsidRPr="00C74CE8" w:rsidRDefault="008E1A61" w:rsidP="00C74CE8">
      <w:pPr>
        <w:spacing w:after="0" w:line="240" w:lineRule="auto"/>
        <w:rPr>
          <w:sz w:val="36"/>
          <w:szCs w:val="36"/>
        </w:rPr>
      </w:pPr>
      <w:hyperlink r:id="rId21" w:history="1">
        <w:r w:rsidR="00C74CE8" w:rsidRPr="00C74CE8">
          <w:rPr>
            <w:rStyle w:val="Hyperlink"/>
            <w:sz w:val="36"/>
            <w:szCs w:val="36"/>
          </w:rPr>
          <w:t>http://ukdhm.org/long-stay-mental-deficiency-hospitals-in-england-scotland-and-wales/</w:t>
        </w:r>
      </w:hyperlink>
      <w:r w:rsidR="00C74CE8" w:rsidRPr="00C74CE8">
        <w:rPr>
          <w:sz w:val="36"/>
          <w:szCs w:val="36"/>
        </w:rPr>
        <w:t xml:space="preserve">  </w:t>
      </w:r>
    </w:p>
    <w:p w:rsidR="00C74CE8" w:rsidRPr="00C74CE8" w:rsidRDefault="00C74CE8" w:rsidP="00C74CE8">
      <w:pPr>
        <w:spacing w:after="0" w:line="240" w:lineRule="auto"/>
        <w:rPr>
          <w:rFonts w:cs="Arial"/>
          <w:color w:val="000000" w:themeColor="text1"/>
          <w:sz w:val="36"/>
          <w:szCs w:val="36"/>
        </w:rPr>
      </w:pPr>
    </w:p>
    <w:p w:rsidR="00C74CE8" w:rsidRPr="00C74CE8" w:rsidRDefault="00C74CE8" w:rsidP="00C74CE8">
      <w:pPr>
        <w:spacing w:after="0" w:line="240" w:lineRule="auto"/>
        <w:rPr>
          <w:rFonts w:cs="Arial"/>
          <w:color w:val="252525"/>
          <w:sz w:val="36"/>
          <w:szCs w:val="36"/>
        </w:rPr>
      </w:pPr>
      <w:r w:rsidRPr="00C74CE8">
        <w:rPr>
          <w:rFonts w:cs="Arial"/>
          <w:color w:val="000000" w:themeColor="text1"/>
          <w:sz w:val="36"/>
          <w:szCs w:val="36"/>
        </w:rPr>
        <w:t>The 1913 Act established the</w:t>
      </w:r>
      <w:r w:rsidRPr="00C74CE8">
        <w:rPr>
          <w:rStyle w:val="apple-converted-space"/>
          <w:rFonts w:cs="Arial"/>
          <w:b/>
          <w:color w:val="000000" w:themeColor="text1"/>
          <w:sz w:val="36"/>
          <w:szCs w:val="36"/>
        </w:rPr>
        <w:t> </w:t>
      </w:r>
      <w:hyperlink r:id="rId22" w:tooltip="Board of Control for Lunacy and Mental Deficiency" w:history="1">
        <w:r w:rsidRPr="00C74CE8">
          <w:rPr>
            <w:rStyle w:val="Hyperlink"/>
            <w:rFonts w:cs="Arial"/>
            <w:b/>
            <w:color w:val="000000" w:themeColor="text1"/>
            <w:sz w:val="36"/>
            <w:szCs w:val="36"/>
          </w:rPr>
          <w:t>Board of Control for Lunacy and Mental Deficiency</w:t>
        </w:r>
      </w:hyperlink>
      <w:r w:rsidRPr="00C74CE8">
        <w:rPr>
          <w:rStyle w:val="apple-converted-space"/>
          <w:rFonts w:cs="Arial"/>
          <w:color w:val="000000" w:themeColor="text1"/>
          <w:sz w:val="36"/>
          <w:szCs w:val="36"/>
        </w:rPr>
        <w:t> </w:t>
      </w:r>
      <w:r w:rsidRPr="00C74CE8">
        <w:rPr>
          <w:rFonts w:cs="Arial"/>
          <w:color w:val="000000" w:themeColor="text1"/>
          <w:sz w:val="36"/>
          <w:szCs w:val="36"/>
        </w:rPr>
        <w:t>to oversee the implementation of provisions for the care and management of four classes of people, “a)</w:t>
      </w:r>
      <w:r w:rsidRPr="00C74CE8">
        <w:rPr>
          <w:rStyle w:val="apple-converted-space"/>
          <w:rFonts w:cs="Arial"/>
          <w:color w:val="000000" w:themeColor="text1"/>
          <w:sz w:val="36"/>
          <w:szCs w:val="36"/>
        </w:rPr>
        <w:t> </w:t>
      </w:r>
      <w:r w:rsidRPr="00C74CE8">
        <w:rPr>
          <w:rFonts w:cs="Arial"/>
          <w:b/>
          <w:i/>
          <w:iCs/>
          <w:color w:val="FF0000"/>
          <w:sz w:val="36"/>
          <w:szCs w:val="36"/>
        </w:rPr>
        <w:t>Idiots.</w:t>
      </w:r>
      <w:r w:rsidRPr="00C74CE8">
        <w:rPr>
          <w:rStyle w:val="apple-converted-space"/>
          <w:rFonts w:cs="Arial"/>
          <w:b/>
          <w:color w:val="000000" w:themeColor="text1"/>
          <w:sz w:val="36"/>
          <w:szCs w:val="36"/>
        </w:rPr>
        <w:t> </w:t>
      </w:r>
      <w:proofErr w:type="gramStart"/>
      <w:r w:rsidRPr="00C74CE8">
        <w:rPr>
          <w:rFonts w:cs="Arial"/>
          <w:i/>
          <w:color w:val="000000" w:themeColor="text1"/>
          <w:sz w:val="36"/>
          <w:szCs w:val="36"/>
        </w:rPr>
        <w:t>Those so deeply defective as to be unable to guard themselves against common physical dangers.</w:t>
      </w:r>
      <w:proofErr w:type="gramEnd"/>
      <w:r w:rsidRPr="00C74CE8">
        <w:rPr>
          <w:rFonts w:cs="Arial"/>
          <w:i/>
          <w:color w:val="000000" w:themeColor="text1"/>
          <w:sz w:val="36"/>
          <w:szCs w:val="36"/>
        </w:rPr>
        <w:t xml:space="preserve"> b)</w:t>
      </w:r>
      <w:r w:rsidRPr="00C74CE8">
        <w:rPr>
          <w:rStyle w:val="apple-converted-space"/>
          <w:rFonts w:cs="Arial"/>
          <w:i/>
          <w:color w:val="000000" w:themeColor="text1"/>
          <w:sz w:val="36"/>
          <w:szCs w:val="36"/>
        </w:rPr>
        <w:t> </w:t>
      </w:r>
      <w:r w:rsidRPr="00C74CE8">
        <w:rPr>
          <w:rFonts w:cs="Arial"/>
          <w:b/>
          <w:i/>
          <w:iCs/>
          <w:color w:val="FF0000"/>
          <w:sz w:val="36"/>
          <w:szCs w:val="36"/>
        </w:rPr>
        <w:t>Imbeciles</w:t>
      </w:r>
      <w:r w:rsidRPr="00C74CE8">
        <w:rPr>
          <w:rFonts w:cs="Arial"/>
          <w:i/>
          <w:iCs/>
          <w:color w:val="FF0000"/>
          <w:sz w:val="36"/>
          <w:szCs w:val="36"/>
        </w:rPr>
        <w:t>.</w:t>
      </w:r>
      <w:r w:rsidRPr="00C74CE8">
        <w:rPr>
          <w:rStyle w:val="apple-converted-space"/>
          <w:rFonts w:cs="Arial"/>
          <w:i/>
          <w:color w:val="000000" w:themeColor="text1"/>
          <w:sz w:val="36"/>
          <w:szCs w:val="36"/>
        </w:rPr>
        <w:t> </w:t>
      </w:r>
      <w:r w:rsidRPr="00C74CE8">
        <w:rPr>
          <w:rFonts w:cs="Arial"/>
          <w:i/>
          <w:color w:val="000000" w:themeColor="text1"/>
          <w:sz w:val="36"/>
          <w:szCs w:val="36"/>
        </w:rPr>
        <w:t>Whose defectiveness does not amount to idiocy, but is so pronounced that they are incapable of managing themselves or their affairs, or in the case of children, of being taught to do so. c)</w:t>
      </w:r>
      <w:r w:rsidRPr="00C74CE8">
        <w:rPr>
          <w:rStyle w:val="apple-converted-space"/>
          <w:rFonts w:cs="Arial"/>
          <w:i/>
          <w:color w:val="000000" w:themeColor="text1"/>
          <w:sz w:val="36"/>
          <w:szCs w:val="36"/>
        </w:rPr>
        <w:t> </w:t>
      </w:r>
      <w:r w:rsidRPr="00C74CE8">
        <w:rPr>
          <w:rFonts w:cs="Arial"/>
          <w:b/>
          <w:i/>
          <w:iCs/>
          <w:color w:val="FF0000"/>
          <w:sz w:val="36"/>
          <w:szCs w:val="36"/>
        </w:rPr>
        <w:t>Feeble-minded persons</w:t>
      </w:r>
      <w:r w:rsidRPr="00C74CE8">
        <w:rPr>
          <w:rFonts w:cs="Arial"/>
          <w:i/>
          <w:iCs/>
          <w:color w:val="000000" w:themeColor="text1"/>
          <w:sz w:val="36"/>
          <w:szCs w:val="36"/>
        </w:rPr>
        <w:t>.</w:t>
      </w:r>
      <w:r w:rsidRPr="00C74CE8">
        <w:rPr>
          <w:rStyle w:val="apple-converted-space"/>
          <w:rFonts w:cs="Arial"/>
          <w:i/>
          <w:color w:val="000000" w:themeColor="text1"/>
          <w:sz w:val="36"/>
          <w:szCs w:val="36"/>
        </w:rPr>
        <w:t> </w:t>
      </w:r>
      <w:r w:rsidRPr="00C74CE8">
        <w:rPr>
          <w:rFonts w:cs="Arial"/>
          <w:i/>
          <w:color w:val="000000" w:themeColor="text1"/>
          <w:sz w:val="36"/>
          <w:szCs w:val="36"/>
        </w:rPr>
        <w:t xml:space="preserve">Whose weakness does not amount to </w:t>
      </w:r>
      <w:r w:rsidRPr="00C74CE8">
        <w:rPr>
          <w:rFonts w:cs="Arial"/>
          <w:i/>
          <w:color w:val="000000" w:themeColor="text1"/>
          <w:sz w:val="36"/>
          <w:szCs w:val="36"/>
        </w:rPr>
        <w:lastRenderedPageBreak/>
        <w:t>imbecility, yet who require care, supervision, or control, for their protection or for the protection of others, or, in the case of children, are incapable of receiving benefit from the instruction in ordinary schools.</w:t>
      </w:r>
      <w:r w:rsidRPr="00C74CE8">
        <w:rPr>
          <w:i/>
          <w:color w:val="000000" w:themeColor="text1"/>
          <w:sz w:val="36"/>
          <w:szCs w:val="36"/>
        </w:rPr>
        <w:t xml:space="preserve">  </w:t>
      </w:r>
      <w:r w:rsidRPr="00C74CE8">
        <w:rPr>
          <w:rFonts w:cs="Arial"/>
          <w:i/>
          <w:color w:val="000000" w:themeColor="text1"/>
          <w:sz w:val="36"/>
          <w:szCs w:val="36"/>
        </w:rPr>
        <w:t>d)</w:t>
      </w:r>
      <w:r w:rsidRPr="00C74CE8">
        <w:rPr>
          <w:rStyle w:val="apple-converted-space"/>
          <w:rFonts w:cs="Arial"/>
          <w:i/>
          <w:color w:val="000000" w:themeColor="text1"/>
          <w:sz w:val="36"/>
          <w:szCs w:val="36"/>
        </w:rPr>
        <w:t> </w:t>
      </w:r>
      <w:r w:rsidRPr="00C74CE8">
        <w:rPr>
          <w:rFonts w:cs="Arial"/>
          <w:b/>
          <w:i/>
          <w:iCs/>
          <w:color w:val="FF0000"/>
          <w:sz w:val="36"/>
          <w:szCs w:val="36"/>
        </w:rPr>
        <w:t>Moral Imbeciles</w:t>
      </w:r>
      <w:r w:rsidRPr="00C74CE8">
        <w:rPr>
          <w:rFonts w:cs="Arial"/>
          <w:i/>
          <w:iCs/>
          <w:color w:val="FF0000"/>
          <w:sz w:val="36"/>
          <w:szCs w:val="36"/>
        </w:rPr>
        <w:t>.</w:t>
      </w:r>
      <w:r w:rsidRPr="00C74CE8">
        <w:rPr>
          <w:rStyle w:val="apple-converted-space"/>
          <w:rFonts w:cs="Arial"/>
          <w:i/>
          <w:color w:val="000000" w:themeColor="text1"/>
          <w:sz w:val="36"/>
          <w:szCs w:val="36"/>
        </w:rPr>
        <w:t> </w:t>
      </w:r>
      <w:r w:rsidRPr="00C74CE8">
        <w:rPr>
          <w:rFonts w:cs="Arial"/>
          <w:i/>
          <w:color w:val="000000" w:themeColor="text1"/>
          <w:sz w:val="36"/>
          <w:szCs w:val="36"/>
        </w:rPr>
        <w:t>Displaying mental weakness coupled with strong vicious or criminal propensities, and on whom punishment has little or no deterrent effect.”</w:t>
      </w:r>
      <w:r w:rsidRPr="00C74CE8">
        <w:rPr>
          <w:color w:val="000000" w:themeColor="text1"/>
          <w:sz w:val="36"/>
          <w:szCs w:val="36"/>
        </w:rPr>
        <w:t xml:space="preserve"> </w:t>
      </w:r>
    </w:p>
    <w:p w:rsidR="00C74CE8" w:rsidRPr="00C74CE8" w:rsidRDefault="00C74CE8" w:rsidP="00C74CE8">
      <w:pPr>
        <w:spacing w:after="0" w:line="240" w:lineRule="auto"/>
        <w:rPr>
          <w:rFonts w:cs="Arial"/>
          <w:i/>
          <w:color w:val="000000" w:themeColor="text1"/>
          <w:sz w:val="36"/>
          <w:szCs w:val="36"/>
        </w:rPr>
      </w:pPr>
    </w:p>
    <w:p w:rsidR="00C74CE8" w:rsidRDefault="00C74CE8" w:rsidP="00C74CE8">
      <w:pPr>
        <w:autoSpaceDE w:val="0"/>
        <w:autoSpaceDN w:val="0"/>
        <w:adjustRightInd w:val="0"/>
        <w:spacing w:after="0" w:line="240" w:lineRule="auto"/>
        <w:rPr>
          <w:rFonts w:cs="Arial,Bold"/>
          <w:b/>
          <w:bCs/>
          <w:sz w:val="36"/>
          <w:szCs w:val="36"/>
        </w:rPr>
      </w:pPr>
      <w:r w:rsidRPr="00C74CE8">
        <w:rPr>
          <w:color w:val="000000" w:themeColor="text1"/>
          <w:sz w:val="36"/>
          <w:szCs w:val="36"/>
        </w:rPr>
        <w:t xml:space="preserve">Some of these unacceptable </w:t>
      </w:r>
      <w:proofErr w:type="gramStart"/>
      <w:r w:rsidRPr="00C74CE8">
        <w:rPr>
          <w:color w:val="000000" w:themeColor="text1"/>
          <w:sz w:val="36"/>
          <w:szCs w:val="36"/>
        </w:rPr>
        <w:t>words,</w:t>
      </w:r>
      <w:proofErr w:type="gramEnd"/>
      <w:r w:rsidRPr="00C74CE8">
        <w:rPr>
          <w:color w:val="000000" w:themeColor="text1"/>
          <w:sz w:val="36"/>
          <w:szCs w:val="36"/>
        </w:rPr>
        <w:t xml:space="preserve"> are still in common use as harassing language, but most young people know nothing of this particularly nasty period of oppression. This year’s UKDHM gives us all an excellent chance to challeng</w:t>
      </w:r>
      <w:r w:rsidRPr="00C74CE8">
        <w:rPr>
          <w:rFonts w:cs="Arial,Bold"/>
          <w:bCs/>
          <w:sz w:val="36"/>
          <w:szCs w:val="36"/>
        </w:rPr>
        <w:t xml:space="preserve">e this.  A range of online education resources examining the above period- </w:t>
      </w:r>
      <w:hyperlink r:id="rId23" w:history="1">
        <w:r w:rsidRPr="00C74CE8">
          <w:rPr>
            <w:rStyle w:val="Hyperlink"/>
            <w:rFonts w:cs="Arial,Bold"/>
            <w:bCs/>
            <w:sz w:val="36"/>
            <w:szCs w:val="36"/>
          </w:rPr>
          <w:t>http://www.open.ac.uk/health-and-social-care/research/shld/education-resources</w:t>
        </w:r>
      </w:hyperlink>
      <w:r w:rsidRPr="00C74CE8">
        <w:rPr>
          <w:rFonts w:cs="Arial,Bold"/>
          <w:bCs/>
          <w:sz w:val="36"/>
          <w:szCs w:val="36"/>
        </w:rPr>
        <w:t xml:space="preserve"> </w:t>
      </w:r>
      <w:r w:rsidRPr="00C74CE8">
        <w:rPr>
          <w:rFonts w:cs="Arial,Bold"/>
          <w:b/>
          <w:bCs/>
          <w:sz w:val="36"/>
          <w:szCs w:val="36"/>
        </w:rPr>
        <w:t xml:space="preserve"> </w:t>
      </w:r>
      <w:r w:rsidRPr="00C74CE8">
        <w:rPr>
          <w:rFonts w:cs="Arial,Bold"/>
          <w:bCs/>
          <w:sz w:val="36"/>
          <w:szCs w:val="36"/>
        </w:rPr>
        <w:t>Resources for challenging disabilist language based bullying, a major problem in schools and colleges -</w:t>
      </w:r>
      <w:hyperlink r:id="rId24" w:history="1">
        <w:r w:rsidRPr="00C74CE8">
          <w:rPr>
            <w:rStyle w:val="Hyperlink"/>
            <w:rFonts w:cs="Arial,Bold"/>
            <w:bCs/>
            <w:sz w:val="36"/>
            <w:szCs w:val="36"/>
          </w:rPr>
          <w:t>http://www.anti-bullyingalliance.org.uk/resources/disablist-bullying/disablism-in-class/</w:t>
        </w:r>
      </w:hyperlink>
      <w:r w:rsidRPr="00C74CE8">
        <w:rPr>
          <w:rFonts w:cs="Arial,Bold"/>
          <w:bCs/>
          <w:sz w:val="36"/>
          <w:szCs w:val="36"/>
        </w:rPr>
        <w:t xml:space="preserve"> </w:t>
      </w:r>
      <w:r w:rsidRPr="00C74CE8">
        <w:rPr>
          <w:rFonts w:cs="Arial,Bold"/>
          <w:b/>
          <w:bCs/>
          <w:sz w:val="36"/>
          <w:szCs w:val="36"/>
        </w:rPr>
        <w:t xml:space="preserve"> </w:t>
      </w:r>
    </w:p>
    <w:p w:rsidR="00C74CE8" w:rsidRDefault="00C74CE8" w:rsidP="00C74CE8">
      <w:pPr>
        <w:autoSpaceDE w:val="0"/>
        <w:autoSpaceDN w:val="0"/>
        <w:adjustRightInd w:val="0"/>
        <w:spacing w:after="0" w:line="240" w:lineRule="auto"/>
        <w:rPr>
          <w:rFonts w:cs="Arial,Bold"/>
          <w:b/>
          <w:bCs/>
          <w:sz w:val="36"/>
          <w:szCs w:val="36"/>
        </w:rPr>
      </w:pPr>
    </w:p>
    <w:p w:rsidR="00C74CE8" w:rsidRPr="00C74CE8" w:rsidRDefault="00C74CE8" w:rsidP="00C74CE8">
      <w:pPr>
        <w:autoSpaceDE w:val="0"/>
        <w:autoSpaceDN w:val="0"/>
        <w:adjustRightInd w:val="0"/>
        <w:spacing w:after="0" w:line="240" w:lineRule="auto"/>
        <w:rPr>
          <w:rFonts w:cs="Arial,Bold"/>
          <w:b/>
          <w:bCs/>
          <w:sz w:val="36"/>
          <w:szCs w:val="36"/>
        </w:rPr>
      </w:pPr>
      <w:r w:rsidRPr="00C74CE8">
        <w:rPr>
          <w:rFonts w:cs="Arial,Bold"/>
          <w:b/>
          <w:bCs/>
          <w:sz w:val="36"/>
          <w:szCs w:val="36"/>
        </w:rPr>
        <w:t xml:space="preserve">People with all degrees of learning difficulty can be educated and included. Easy Read text, time, clear structures and support are needed.  </w:t>
      </w:r>
    </w:p>
    <w:p w:rsidR="00C74CE8" w:rsidRDefault="00C74CE8" w:rsidP="00C74CE8">
      <w:pPr>
        <w:autoSpaceDE w:val="0"/>
        <w:autoSpaceDN w:val="0"/>
        <w:adjustRightInd w:val="0"/>
        <w:spacing w:after="0" w:line="240" w:lineRule="auto"/>
        <w:rPr>
          <w:rFonts w:cs="Arial,Bold"/>
          <w:b/>
          <w:bCs/>
          <w:sz w:val="36"/>
          <w:szCs w:val="36"/>
        </w:rPr>
      </w:pPr>
    </w:p>
    <w:p w:rsidR="00C74CE8" w:rsidRPr="00C74CE8" w:rsidRDefault="00C74CE8" w:rsidP="00C74CE8">
      <w:pPr>
        <w:autoSpaceDE w:val="0"/>
        <w:autoSpaceDN w:val="0"/>
        <w:adjustRightInd w:val="0"/>
        <w:spacing w:after="0" w:line="240" w:lineRule="auto"/>
        <w:rPr>
          <w:rFonts w:cs="Arial,Bold"/>
          <w:b/>
          <w:bCs/>
          <w:sz w:val="44"/>
          <w:szCs w:val="44"/>
        </w:rPr>
      </w:pPr>
      <w:r w:rsidRPr="00C74CE8">
        <w:rPr>
          <w:rFonts w:cs="Arial,Bold"/>
          <w:b/>
          <w:bCs/>
          <w:sz w:val="44"/>
          <w:szCs w:val="44"/>
        </w:rPr>
        <w:t>The origin of negative words associated with disability</w:t>
      </w:r>
      <w:bookmarkStart w:id="15" w:name="_GoBack"/>
      <w:bookmarkEnd w:id="15"/>
      <w:r w:rsidRPr="00C74CE8">
        <w:rPr>
          <w:rFonts w:cs="Arial,Bold"/>
          <w:b/>
          <w:bCs/>
          <w:sz w:val="44"/>
          <w:szCs w:val="44"/>
        </w:rPr>
        <w:t xml:space="preserve"> </w:t>
      </w:r>
      <w:r w:rsidRPr="00C74CE8">
        <w:rPr>
          <w:rFonts w:cs="Arial,Bold"/>
          <w:b/>
          <w:bCs/>
          <w:color w:val="FF0000"/>
          <w:sz w:val="44"/>
          <w:szCs w:val="44"/>
        </w:rPr>
        <w:t>to be avoided</w:t>
      </w:r>
      <w:r w:rsidRPr="00C74CE8">
        <w:rPr>
          <w:rFonts w:cs="Arial,Bold"/>
          <w:b/>
          <w:bCs/>
          <w:sz w:val="44"/>
          <w:szCs w:val="44"/>
        </w:rPr>
        <w:t>. Use alternatives</w:t>
      </w:r>
    </w:p>
    <w:p w:rsidR="00C74CE8" w:rsidRPr="00C74CE8" w:rsidRDefault="00C74CE8" w:rsidP="00C74CE8">
      <w:pPr>
        <w:autoSpaceDE w:val="0"/>
        <w:autoSpaceDN w:val="0"/>
        <w:adjustRightInd w:val="0"/>
        <w:spacing w:after="0" w:line="240" w:lineRule="auto"/>
        <w:rPr>
          <w:rFonts w:cs="Arial"/>
          <w:b/>
          <w:sz w:val="36"/>
          <w:szCs w:val="36"/>
        </w:rPr>
      </w:pPr>
      <w:r w:rsidRPr="00C74CE8">
        <w:rPr>
          <w:rFonts w:cs="Arial,Bold"/>
          <w:b/>
          <w:bCs/>
          <w:color w:val="FF0000"/>
          <w:sz w:val="36"/>
          <w:szCs w:val="36"/>
        </w:rPr>
        <w:t xml:space="preserve">Afflicted </w:t>
      </w:r>
      <w:r w:rsidRPr="00C74CE8">
        <w:rPr>
          <w:rFonts w:cs="Arial"/>
          <w:sz w:val="36"/>
          <w:szCs w:val="36"/>
        </w:rPr>
        <w:t>This implies that some higher being has cast a person down (</w:t>
      </w:r>
      <w:r w:rsidRPr="00C74CE8">
        <w:rPr>
          <w:rFonts w:cs="Arial"/>
          <w:i/>
          <w:sz w:val="36"/>
          <w:szCs w:val="36"/>
        </w:rPr>
        <w:t>'</w:t>
      </w:r>
      <w:proofErr w:type="spellStart"/>
      <w:r w:rsidRPr="00C74CE8">
        <w:rPr>
          <w:rFonts w:cs="Arial"/>
          <w:i/>
          <w:sz w:val="36"/>
          <w:szCs w:val="36"/>
        </w:rPr>
        <w:t>affligere</w:t>
      </w:r>
      <w:proofErr w:type="spellEnd"/>
      <w:r w:rsidRPr="00C74CE8">
        <w:rPr>
          <w:rFonts w:cs="Arial"/>
          <w:i/>
          <w:sz w:val="36"/>
          <w:szCs w:val="36"/>
        </w:rPr>
        <w:t xml:space="preserve">' </w:t>
      </w:r>
      <w:r w:rsidRPr="00C74CE8">
        <w:rPr>
          <w:rFonts w:cs="Arial"/>
          <w:sz w:val="36"/>
          <w:szCs w:val="36"/>
        </w:rPr>
        <w:t>is Latin</w:t>
      </w:r>
      <w:r w:rsidRPr="00C74CE8">
        <w:rPr>
          <w:rFonts w:cs="Arial"/>
          <w:i/>
          <w:sz w:val="36"/>
          <w:szCs w:val="36"/>
        </w:rPr>
        <w:t xml:space="preserve"> for to knock down, to weaken</w:t>
      </w:r>
      <w:r w:rsidRPr="00C74CE8">
        <w:rPr>
          <w:rFonts w:cs="Arial"/>
          <w:sz w:val="36"/>
          <w:szCs w:val="36"/>
        </w:rPr>
        <w:t xml:space="preserve">), or is causing them pain or suffering. </w:t>
      </w:r>
      <w:r w:rsidRPr="00C74CE8">
        <w:rPr>
          <w:rFonts w:cs="Arial"/>
          <w:b/>
          <w:sz w:val="36"/>
          <w:szCs w:val="36"/>
        </w:rPr>
        <w:t>Use disabled person or (talking of specific impairment) person with...</w:t>
      </w:r>
    </w:p>
    <w:p w:rsidR="00C74CE8" w:rsidRPr="00C74CE8" w:rsidRDefault="00C74CE8" w:rsidP="00C74CE8">
      <w:pPr>
        <w:autoSpaceDE w:val="0"/>
        <w:autoSpaceDN w:val="0"/>
        <w:adjustRightInd w:val="0"/>
        <w:spacing w:after="0" w:line="240" w:lineRule="auto"/>
        <w:rPr>
          <w:rFonts w:cs="Arial"/>
          <w:b/>
          <w:sz w:val="36"/>
          <w:szCs w:val="36"/>
        </w:rPr>
      </w:pPr>
      <w:r w:rsidRPr="00C74CE8">
        <w:rPr>
          <w:rFonts w:cs="Arial,Bold"/>
          <w:b/>
          <w:bCs/>
          <w:color w:val="FF0000"/>
          <w:sz w:val="36"/>
          <w:szCs w:val="36"/>
        </w:rPr>
        <w:t>Cripple</w:t>
      </w:r>
      <w:r w:rsidRPr="00C74CE8">
        <w:rPr>
          <w:rFonts w:cs="Arial,Bold"/>
          <w:b/>
          <w:bCs/>
          <w:sz w:val="36"/>
          <w:szCs w:val="36"/>
        </w:rPr>
        <w:t xml:space="preserve"> </w:t>
      </w:r>
      <w:r w:rsidRPr="00C74CE8">
        <w:rPr>
          <w:rFonts w:cs="Arial"/>
          <w:sz w:val="36"/>
          <w:szCs w:val="36"/>
        </w:rPr>
        <w:t>The word comes from Old English</w:t>
      </w:r>
      <w:r w:rsidRPr="00C74CE8">
        <w:rPr>
          <w:rFonts w:cs="Arial"/>
          <w:i/>
          <w:sz w:val="36"/>
          <w:szCs w:val="36"/>
        </w:rPr>
        <w:t xml:space="preserve"> </w:t>
      </w:r>
      <w:proofErr w:type="spellStart"/>
      <w:r w:rsidRPr="00C74CE8">
        <w:rPr>
          <w:rFonts w:cs="Arial"/>
          <w:i/>
          <w:sz w:val="36"/>
          <w:szCs w:val="36"/>
        </w:rPr>
        <w:t>crypel</w:t>
      </w:r>
      <w:proofErr w:type="spellEnd"/>
      <w:r w:rsidRPr="00C74CE8">
        <w:rPr>
          <w:rFonts w:cs="Arial"/>
          <w:i/>
          <w:sz w:val="36"/>
          <w:szCs w:val="36"/>
        </w:rPr>
        <w:t xml:space="preserve"> or </w:t>
      </w:r>
      <w:proofErr w:type="spellStart"/>
      <w:r w:rsidRPr="00C74CE8">
        <w:rPr>
          <w:rFonts w:cs="Arial"/>
          <w:i/>
          <w:sz w:val="36"/>
          <w:szCs w:val="36"/>
        </w:rPr>
        <w:t>creopel</w:t>
      </w:r>
      <w:proofErr w:type="spellEnd"/>
      <w:r w:rsidRPr="00C74CE8">
        <w:rPr>
          <w:rFonts w:cs="Arial"/>
          <w:sz w:val="36"/>
          <w:szCs w:val="36"/>
        </w:rPr>
        <w:t xml:space="preserve">, both related to the verb 'to creep'. These come from old (Middle) </w:t>
      </w:r>
      <w:r w:rsidRPr="00C74CE8">
        <w:rPr>
          <w:rFonts w:cs="Arial"/>
          <w:i/>
          <w:sz w:val="36"/>
          <w:szCs w:val="36"/>
        </w:rPr>
        <w:t>German '</w:t>
      </w:r>
      <w:proofErr w:type="spellStart"/>
      <w:r w:rsidRPr="00C74CE8">
        <w:rPr>
          <w:rFonts w:cs="Arial"/>
          <w:i/>
          <w:sz w:val="36"/>
          <w:szCs w:val="36"/>
        </w:rPr>
        <w:t>kripple</w:t>
      </w:r>
      <w:proofErr w:type="spellEnd"/>
      <w:r w:rsidRPr="00C74CE8">
        <w:rPr>
          <w:rFonts w:cs="Arial"/>
          <w:i/>
          <w:sz w:val="36"/>
          <w:szCs w:val="36"/>
        </w:rPr>
        <w:t>'</w:t>
      </w:r>
      <w:r w:rsidRPr="00C74CE8">
        <w:rPr>
          <w:rFonts w:cs="Arial"/>
          <w:sz w:val="36"/>
          <w:szCs w:val="36"/>
        </w:rPr>
        <w:t xml:space="preserve"> meaning to be without power. The word is extremely offensive. </w:t>
      </w:r>
      <w:r w:rsidRPr="00C74CE8">
        <w:rPr>
          <w:rFonts w:cs="Arial"/>
          <w:b/>
          <w:sz w:val="36"/>
          <w:szCs w:val="36"/>
        </w:rPr>
        <w:t>Use disabled person.</w:t>
      </w:r>
    </w:p>
    <w:p w:rsidR="00C74CE8" w:rsidRPr="00C74CE8" w:rsidRDefault="00C74CE8" w:rsidP="00C74CE8">
      <w:pPr>
        <w:autoSpaceDE w:val="0"/>
        <w:autoSpaceDN w:val="0"/>
        <w:adjustRightInd w:val="0"/>
        <w:spacing w:after="0" w:line="240" w:lineRule="auto"/>
        <w:rPr>
          <w:rFonts w:cs="Arial"/>
          <w:b/>
          <w:sz w:val="36"/>
          <w:szCs w:val="36"/>
        </w:rPr>
      </w:pPr>
      <w:proofErr w:type="gramStart"/>
      <w:r w:rsidRPr="00C74CE8">
        <w:rPr>
          <w:rFonts w:cs="Arial,Bold"/>
          <w:b/>
          <w:bCs/>
          <w:color w:val="FF0000"/>
          <w:sz w:val="36"/>
          <w:szCs w:val="36"/>
        </w:rPr>
        <w:t xml:space="preserve">Dumb or </w:t>
      </w:r>
      <w:proofErr w:type="spellStart"/>
      <w:r w:rsidRPr="00C74CE8">
        <w:rPr>
          <w:rFonts w:cs="Arial,Bold"/>
          <w:b/>
          <w:bCs/>
          <w:color w:val="FF0000"/>
          <w:sz w:val="36"/>
          <w:szCs w:val="36"/>
        </w:rPr>
        <w:t>Dumbo</w:t>
      </w:r>
      <w:proofErr w:type="spellEnd"/>
      <w:r w:rsidRPr="00C74CE8">
        <w:rPr>
          <w:rFonts w:cs="Arial,Bold"/>
          <w:b/>
          <w:bCs/>
          <w:sz w:val="36"/>
          <w:szCs w:val="36"/>
        </w:rPr>
        <w:t xml:space="preserve"> </w:t>
      </w:r>
      <w:r w:rsidRPr="00C74CE8">
        <w:rPr>
          <w:rFonts w:cs="Arial,Bold"/>
          <w:bCs/>
          <w:sz w:val="36"/>
          <w:szCs w:val="36"/>
        </w:rPr>
        <w:t>a</w:t>
      </w:r>
      <w:r w:rsidRPr="00C74CE8">
        <w:rPr>
          <w:rFonts w:cs="Arial"/>
          <w:sz w:val="36"/>
          <w:szCs w:val="36"/>
        </w:rPr>
        <w:t>) Not to be able to speak.</w:t>
      </w:r>
      <w:proofErr w:type="gramEnd"/>
      <w:r w:rsidRPr="00C74CE8">
        <w:rPr>
          <w:rFonts w:cs="Arial"/>
          <w:sz w:val="36"/>
          <w:szCs w:val="36"/>
        </w:rPr>
        <w:t xml:space="preserve"> This has come to be seen as negative from the days when profoundly deaf people were thought of as stupid because non-deaf people did not understand their </w:t>
      </w:r>
      <w:r w:rsidRPr="00C74CE8">
        <w:rPr>
          <w:rFonts w:cs="Arial"/>
          <w:sz w:val="36"/>
          <w:szCs w:val="36"/>
        </w:rPr>
        <w:lastRenderedPageBreak/>
        <w:t xml:space="preserve">communication systems. </w:t>
      </w:r>
      <w:r w:rsidRPr="00C74CE8">
        <w:rPr>
          <w:rFonts w:cs="Arial"/>
          <w:b/>
          <w:sz w:val="36"/>
          <w:szCs w:val="36"/>
        </w:rPr>
        <w:t xml:space="preserve">Use a) disabled person </w:t>
      </w:r>
      <w:proofErr w:type="gramStart"/>
      <w:r w:rsidRPr="00C74CE8">
        <w:rPr>
          <w:rFonts w:cs="Arial"/>
          <w:b/>
          <w:sz w:val="36"/>
          <w:szCs w:val="36"/>
        </w:rPr>
        <w:t>or  person</w:t>
      </w:r>
      <w:proofErr w:type="gramEnd"/>
      <w:r w:rsidRPr="00C74CE8">
        <w:rPr>
          <w:rFonts w:cs="Arial"/>
          <w:b/>
          <w:sz w:val="36"/>
          <w:szCs w:val="36"/>
        </w:rPr>
        <w:t xml:space="preserve"> with a speech impairment b) person with learning difficulties or disabilities.</w:t>
      </w:r>
    </w:p>
    <w:p w:rsidR="00C74CE8" w:rsidRPr="00C74CE8" w:rsidRDefault="00C74CE8" w:rsidP="00C74CE8">
      <w:pPr>
        <w:autoSpaceDE w:val="0"/>
        <w:autoSpaceDN w:val="0"/>
        <w:adjustRightInd w:val="0"/>
        <w:spacing w:after="0" w:line="240" w:lineRule="auto"/>
        <w:rPr>
          <w:rFonts w:cs="Arial"/>
          <w:b/>
          <w:sz w:val="36"/>
          <w:szCs w:val="36"/>
        </w:rPr>
      </w:pPr>
      <w:r w:rsidRPr="00C74CE8">
        <w:rPr>
          <w:rFonts w:cs="Arial,Bold"/>
          <w:b/>
          <w:bCs/>
          <w:color w:val="FF0000"/>
          <w:sz w:val="36"/>
          <w:szCs w:val="36"/>
        </w:rPr>
        <w:t>Dwarf</w:t>
      </w:r>
      <w:r w:rsidRPr="00C74CE8">
        <w:rPr>
          <w:rFonts w:cs="Arial"/>
          <w:color w:val="FF0000"/>
          <w:sz w:val="36"/>
          <w:szCs w:val="36"/>
        </w:rPr>
        <w:t xml:space="preserve"> </w:t>
      </w:r>
      <w:r w:rsidRPr="00C74CE8">
        <w:rPr>
          <w:rFonts w:cs="Arial"/>
          <w:sz w:val="36"/>
          <w:szCs w:val="36"/>
        </w:rPr>
        <w:t xml:space="preserve">Through folklore and common usage, </w:t>
      </w:r>
      <w:proofErr w:type="gramStart"/>
      <w:r w:rsidRPr="00C74CE8">
        <w:rPr>
          <w:rFonts w:cs="Arial"/>
          <w:sz w:val="36"/>
          <w:szCs w:val="36"/>
        </w:rPr>
        <w:t>has negative connotations</w:t>
      </w:r>
      <w:proofErr w:type="gramEnd"/>
      <w:r w:rsidRPr="00C74CE8">
        <w:rPr>
          <w:rFonts w:cs="Arial"/>
          <w:sz w:val="36"/>
          <w:szCs w:val="36"/>
        </w:rPr>
        <w:t xml:space="preserve">. </w:t>
      </w:r>
      <w:r w:rsidRPr="00C74CE8">
        <w:rPr>
          <w:rFonts w:cs="Arial"/>
          <w:b/>
          <w:sz w:val="36"/>
          <w:szCs w:val="36"/>
        </w:rPr>
        <w:t>Use short person or short stature.</w:t>
      </w:r>
    </w:p>
    <w:p w:rsidR="00C74CE8" w:rsidRDefault="00C74CE8" w:rsidP="00C74CE8">
      <w:pPr>
        <w:autoSpaceDE w:val="0"/>
        <w:autoSpaceDN w:val="0"/>
        <w:adjustRightInd w:val="0"/>
        <w:spacing w:after="0" w:line="240" w:lineRule="auto"/>
        <w:rPr>
          <w:rFonts w:cs="Arial"/>
          <w:b/>
          <w:sz w:val="36"/>
          <w:szCs w:val="36"/>
        </w:rPr>
      </w:pPr>
      <w:r w:rsidRPr="00C74CE8">
        <w:rPr>
          <w:rFonts w:cs="Arial,Bold"/>
          <w:b/>
          <w:bCs/>
          <w:color w:val="FF0000"/>
          <w:sz w:val="36"/>
          <w:szCs w:val="36"/>
        </w:rPr>
        <w:t>Feeble-minded</w:t>
      </w:r>
      <w:r w:rsidRPr="00C74CE8">
        <w:rPr>
          <w:rFonts w:cs="Arial,Bold"/>
          <w:b/>
          <w:bCs/>
          <w:sz w:val="36"/>
          <w:szCs w:val="36"/>
        </w:rPr>
        <w:t xml:space="preserve"> </w:t>
      </w:r>
      <w:r w:rsidRPr="00C74CE8">
        <w:rPr>
          <w:rFonts w:cs="Arial"/>
          <w:sz w:val="36"/>
          <w:szCs w:val="36"/>
        </w:rPr>
        <w:t>The word feeble comes from Old French</w:t>
      </w:r>
      <w:r w:rsidRPr="00C74CE8">
        <w:rPr>
          <w:rFonts w:cs="Arial"/>
          <w:i/>
          <w:sz w:val="36"/>
          <w:szCs w:val="36"/>
        </w:rPr>
        <w:t xml:space="preserve"> </w:t>
      </w:r>
      <w:r w:rsidRPr="00C74CE8">
        <w:rPr>
          <w:rFonts w:cs="Arial"/>
          <w:sz w:val="36"/>
          <w:szCs w:val="36"/>
        </w:rPr>
        <w:t>meaning</w:t>
      </w:r>
      <w:r w:rsidRPr="00C74CE8">
        <w:rPr>
          <w:rFonts w:cs="Arial"/>
          <w:i/>
          <w:sz w:val="36"/>
          <w:szCs w:val="36"/>
        </w:rPr>
        <w:t xml:space="preserve"> 'lacking strength'</w:t>
      </w:r>
      <w:r w:rsidRPr="00C74CE8">
        <w:rPr>
          <w:rFonts w:cs="Arial"/>
          <w:sz w:val="36"/>
          <w:szCs w:val="36"/>
        </w:rPr>
        <w:t xml:space="preserve"> and, before that, from Latin </w:t>
      </w:r>
      <w:proofErr w:type="spellStart"/>
      <w:r w:rsidRPr="00C74CE8">
        <w:rPr>
          <w:rFonts w:cs="Arial"/>
          <w:i/>
          <w:sz w:val="36"/>
          <w:szCs w:val="36"/>
        </w:rPr>
        <w:t>flebilis</w:t>
      </w:r>
      <w:proofErr w:type="spellEnd"/>
      <w:r w:rsidRPr="00C74CE8">
        <w:rPr>
          <w:rFonts w:cs="Arial"/>
          <w:i/>
          <w:sz w:val="36"/>
          <w:szCs w:val="36"/>
        </w:rPr>
        <w:t>,</w:t>
      </w:r>
      <w:r w:rsidRPr="00C74CE8">
        <w:rPr>
          <w:rFonts w:cs="Arial"/>
          <w:sz w:val="36"/>
          <w:szCs w:val="36"/>
        </w:rPr>
        <w:t xml:space="preserve"> which meant </w:t>
      </w:r>
      <w:r w:rsidRPr="00C74CE8">
        <w:rPr>
          <w:rFonts w:cs="Arial"/>
          <w:i/>
          <w:sz w:val="36"/>
          <w:szCs w:val="36"/>
        </w:rPr>
        <w:t>'to be lamented'</w:t>
      </w:r>
      <w:r w:rsidRPr="00C74CE8">
        <w:rPr>
          <w:rFonts w:cs="Arial"/>
          <w:sz w:val="36"/>
          <w:szCs w:val="36"/>
        </w:rPr>
        <w:t xml:space="preserve">. Its meaning was formalised in the Mental Deficiency Act 1913, indicating </w:t>
      </w:r>
      <w:r w:rsidRPr="00C74CE8">
        <w:rPr>
          <w:rFonts w:cs="Arial"/>
          <w:i/>
          <w:sz w:val="36"/>
          <w:szCs w:val="36"/>
        </w:rPr>
        <w:t>not an extremely pronounced mental deficiency, but one still requiring care, supervision and control</w:t>
      </w:r>
      <w:r w:rsidRPr="00C74CE8">
        <w:rPr>
          <w:rFonts w:cs="Arial"/>
          <w:sz w:val="36"/>
          <w:szCs w:val="36"/>
        </w:rPr>
        <w:t>.</w:t>
      </w:r>
      <w:r w:rsidRPr="00C74CE8">
        <w:rPr>
          <w:rFonts w:cs="Arial"/>
          <w:b/>
          <w:sz w:val="36"/>
          <w:szCs w:val="36"/>
        </w:rPr>
        <w:t xml:space="preserve"> Use person with learning difficulties</w:t>
      </w:r>
    </w:p>
    <w:p w:rsidR="00C74CE8" w:rsidRPr="00C74CE8" w:rsidRDefault="00C74CE8" w:rsidP="00C74CE8">
      <w:pPr>
        <w:autoSpaceDE w:val="0"/>
        <w:autoSpaceDN w:val="0"/>
        <w:adjustRightInd w:val="0"/>
        <w:spacing w:after="0" w:line="240" w:lineRule="auto"/>
        <w:rPr>
          <w:rFonts w:cs="Arial"/>
          <w:b/>
          <w:sz w:val="36"/>
          <w:szCs w:val="36"/>
        </w:rPr>
      </w:pPr>
      <w:proofErr w:type="gramStart"/>
      <w:r w:rsidRPr="00C74CE8">
        <w:rPr>
          <w:rFonts w:cs="Arial"/>
          <w:b/>
          <w:color w:val="FF0000"/>
          <w:sz w:val="36"/>
          <w:szCs w:val="36"/>
        </w:rPr>
        <w:t xml:space="preserve">Freak  </w:t>
      </w:r>
      <w:r w:rsidRPr="00C74CE8">
        <w:rPr>
          <w:sz w:val="36"/>
          <w:szCs w:val="36"/>
        </w:rPr>
        <w:t>Different</w:t>
      </w:r>
      <w:proofErr w:type="gramEnd"/>
      <w:r w:rsidRPr="00C74CE8">
        <w:rPr>
          <w:sz w:val="36"/>
          <w:szCs w:val="36"/>
        </w:rPr>
        <w:t xml:space="preserve">. From </w:t>
      </w:r>
      <w:proofErr w:type="gramStart"/>
      <w:r w:rsidRPr="00C74CE8">
        <w:rPr>
          <w:sz w:val="36"/>
          <w:szCs w:val="36"/>
        </w:rPr>
        <w:t>‘ Freak</w:t>
      </w:r>
      <w:proofErr w:type="gramEnd"/>
      <w:r w:rsidRPr="00C74CE8">
        <w:rPr>
          <w:sz w:val="36"/>
          <w:szCs w:val="36"/>
        </w:rPr>
        <w:t xml:space="preserve"> Show’ when in the past people paid money to look and laugh at disabled people. </w:t>
      </w:r>
      <w:r w:rsidRPr="00C74CE8">
        <w:rPr>
          <w:b/>
          <w:sz w:val="36"/>
          <w:szCs w:val="36"/>
        </w:rPr>
        <w:t>Use disabled person</w:t>
      </w:r>
      <w:r w:rsidRPr="00C74CE8">
        <w:rPr>
          <w:sz w:val="36"/>
          <w:szCs w:val="36"/>
        </w:rPr>
        <w:t>.</w:t>
      </w:r>
      <w:r w:rsidRPr="00C74CE8">
        <w:rPr>
          <w:noProof/>
          <w:sz w:val="36"/>
          <w:szCs w:val="36"/>
          <w:lang w:eastAsia="en-GB"/>
        </w:rPr>
        <w:t xml:space="preserve"> </w:t>
      </w:r>
      <w:r w:rsidR="000142BA" w:rsidRPr="000142BA">
        <w:rPr>
          <w:noProof/>
          <w:sz w:val="36"/>
          <w:szCs w:val="36"/>
          <w:lang w:eastAsia="en-GB"/>
        </w:rPr>
        <w:drawing>
          <wp:anchor distT="0" distB="0" distL="114300" distR="114300" simplePos="0" relativeHeight="251691008" behindDoc="1" locked="0" layoutInCell="1" allowOverlap="1">
            <wp:simplePos x="0" y="0"/>
            <wp:positionH relativeFrom="column">
              <wp:posOffset>657225</wp:posOffset>
            </wp:positionH>
            <wp:positionV relativeFrom="paragraph">
              <wp:posOffset>-2009775</wp:posOffset>
            </wp:positionV>
            <wp:extent cx="5970270" cy="5303520"/>
            <wp:effectExtent l="95250" t="76200" r="106680" b="87630"/>
            <wp:wrapTight wrapText="bothSides">
              <wp:wrapPolygon edited="0">
                <wp:start x="-345" y="-310"/>
                <wp:lineTo x="-345" y="21957"/>
                <wp:lineTo x="21848" y="21957"/>
                <wp:lineTo x="21917" y="21957"/>
                <wp:lineTo x="21986" y="20948"/>
                <wp:lineTo x="21986" y="931"/>
                <wp:lineTo x="21917" y="-155"/>
                <wp:lineTo x="21848" y="-310"/>
                <wp:lineTo x="-345" y="-31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7312" t="55516" r="25050" b="4237"/>
                    <a:stretch>
                      <a:fillRect/>
                    </a:stretch>
                  </pic:blipFill>
                  <pic:spPr bwMode="auto">
                    <a:xfrm>
                      <a:off x="0" y="0"/>
                      <a:ext cx="5970270" cy="5303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74CE8" w:rsidRPr="00C74CE8" w:rsidRDefault="00C74CE8" w:rsidP="00C74CE8">
      <w:pPr>
        <w:autoSpaceDE w:val="0"/>
        <w:autoSpaceDN w:val="0"/>
        <w:adjustRightInd w:val="0"/>
        <w:spacing w:after="0" w:line="240" w:lineRule="auto"/>
        <w:rPr>
          <w:rFonts w:cs="Arial"/>
          <w:sz w:val="36"/>
          <w:szCs w:val="36"/>
        </w:rPr>
      </w:pPr>
      <w:r w:rsidRPr="00C74CE8">
        <w:rPr>
          <w:rFonts w:cs="Arial,Bold"/>
          <w:b/>
          <w:bCs/>
          <w:color w:val="FF0000"/>
          <w:sz w:val="36"/>
          <w:szCs w:val="36"/>
        </w:rPr>
        <w:t xml:space="preserve">Handicapped </w:t>
      </w:r>
      <w:r w:rsidRPr="00C74CE8">
        <w:rPr>
          <w:rFonts w:cs="Arial"/>
          <w:sz w:val="36"/>
          <w:szCs w:val="36"/>
        </w:rPr>
        <w:t>Having an imposed disadvantage. The word may have several origins:</w:t>
      </w:r>
    </w:p>
    <w:p w:rsidR="00C74CE8" w:rsidRPr="00C74CE8" w:rsidRDefault="00C74CE8" w:rsidP="00C74CE8">
      <w:pPr>
        <w:autoSpaceDE w:val="0"/>
        <w:autoSpaceDN w:val="0"/>
        <w:adjustRightInd w:val="0"/>
        <w:spacing w:after="0" w:line="240" w:lineRule="auto"/>
        <w:rPr>
          <w:rFonts w:cs="Arial"/>
          <w:sz w:val="36"/>
          <w:szCs w:val="36"/>
        </w:rPr>
      </w:pPr>
      <w:r w:rsidRPr="00C74CE8">
        <w:rPr>
          <w:rFonts w:cs="Arial"/>
          <w:sz w:val="36"/>
          <w:szCs w:val="36"/>
        </w:rPr>
        <w:lastRenderedPageBreak/>
        <w:t xml:space="preserve">a) </w:t>
      </w:r>
      <w:proofErr w:type="gramStart"/>
      <w:r w:rsidRPr="00C74CE8">
        <w:rPr>
          <w:rFonts w:cs="Arial"/>
          <w:sz w:val="36"/>
          <w:szCs w:val="36"/>
        </w:rPr>
        <w:t>horse</w:t>
      </w:r>
      <w:proofErr w:type="gramEnd"/>
      <w:r w:rsidRPr="00C74CE8">
        <w:rPr>
          <w:rFonts w:cs="Arial"/>
          <w:sz w:val="36"/>
          <w:szCs w:val="36"/>
        </w:rPr>
        <w:t xml:space="preserve"> races round the streets of Italian City States. The best riders had to ride one-handed, holding their hat in the other to make the race more equal</w:t>
      </w:r>
    </w:p>
    <w:p w:rsidR="00C74CE8" w:rsidRPr="00C74CE8" w:rsidRDefault="00C74CE8" w:rsidP="00C74CE8">
      <w:pPr>
        <w:autoSpaceDE w:val="0"/>
        <w:autoSpaceDN w:val="0"/>
        <w:adjustRightInd w:val="0"/>
        <w:spacing w:after="0" w:line="240" w:lineRule="auto"/>
        <w:rPr>
          <w:rFonts w:cs="Arial"/>
          <w:sz w:val="36"/>
          <w:szCs w:val="36"/>
        </w:rPr>
      </w:pPr>
      <w:r w:rsidRPr="00C74CE8">
        <w:rPr>
          <w:rFonts w:cs="Arial"/>
          <w:sz w:val="36"/>
          <w:szCs w:val="36"/>
        </w:rPr>
        <w:t xml:space="preserve">b) </w:t>
      </w:r>
      <w:proofErr w:type="gramStart"/>
      <w:r w:rsidRPr="00C74CE8">
        <w:rPr>
          <w:rFonts w:cs="Arial"/>
          <w:sz w:val="36"/>
          <w:szCs w:val="36"/>
        </w:rPr>
        <w:t>penitent</w:t>
      </w:r>
      <w:proofErr w:type="gramEnd"/>
      <w:r w:rsidRPr="00C74CE8">
        <w:rPr>
          <w:rFonts w:cs="Arial"/>
          <w:sz w:val="36"/>
          <w:szCs w:val="36"/>
        </w:rPr>
        <w:t xml:space="preserve"> sinners (often disabled people) in Europe who were forced into begging to survive and had to go  to people 'cap in hand'</w:t>
      </w:r>
    </w:p>
    <w:p w:rsidR="00C74CE8" w:rsidRPr="00C74CE8" w:rsidRDefault="00C74CE8" w:rsidP="00C74CE8">
      <w:pPr>
        <w:autoSpaceDE w:val="0"/>
        <w:autoSpaceDN w:val="0"/>
        <w:adjustRightInd w:val="0"/>
        <w:spacing w:after="0" w:line="240" w:lineRule="auto"/>
        <w:rPr>
          <w:rFonts w:cs="Arial"/>
          <w:sz w:val="36"/>
          <w:szCs w:val="36"/>
        </w:rPr>
      </w:pPr>
      <w:r w:rsidRPr="00C74CE8">
        <w:rPr>
          <w:rFonts w:cs="Arial"/>
          <w:sz w:val="36"/>
          <w:szCs w:val="36"/>
        </w:rPr>
        <w:t xml:space="preserve">c) C17th game called 'cap </w:t>
      </w:r>
      <w:proofErr w:type="spellStart"/>
      <w:r w:rsidRPr="00C74CE8">
        <w:rPr>
          <w:rFonts w:cs="Arial"/>
          <w:sz w:val="36"/>
          <w:szCs w:val="36"/>
        </w:rPr>
        <w:t>i</w:t>
      </w:r>
      <w:proofErr w:type="spellEnd"/>
      <w:r w:rsidRPr="00C74CE8">
        <w:rPr>
          <w:rFonts w:cs="Arial"/>
          <w:sz w:val="36"/>
          <w:szCs w:val="36"/>
        </w:rPr>
        <w:t xml:space="preserve">' hand'. Players showed they accepted or rejected a disputed object's valuation by bringing their hands either full or empty out of a cap in which forfeit money had been placed. This practice was used in C18th to show whether people agreed to a horse carrying extra weight in a race (i.e. deliberately giving it a disadvantage). </w:t>
      </w:r>
      <w:proofErr w:type="gramStart"/>
      <w:r w:rsidRPr="00C74CE8">
        <w:rPr>
          <w:rFonts w:cs="Arial"/>
          <w:sz w:val="36"/>
          <w:szCs w:val="36"/>
        </w:rPr>
        <w:t>Offensive.</w:t>
      </w:r>
      <w:proofErr w:type="gramEnd"/>
      <w:r w:rsidRPr="00C74CE8">
        <w:rPr>
          <w:rFonts w:cs="Arial"/>
          <w:sz w:val="36"/>
          <w:szCs w:val="36"/>
        </w:rPr>
        <w:t xml:space="preserve"> </w:t>
      </w:r>
      <w:r w:rsidRPr="00C74CE8">
        <w:rPr>
          <w:rFonts w:cs="Arial"/>
          <w:b/>
          <w:sz w:val="36"/>
          <w:szCs w:val="36"/>
        </w:rPr>
        <w:t>Use disabled person.</w:t>
      </w:r>
    </w:p>
    <w:p w:rsidR="00C74CE8" w:rsidRPr="00C74CE8" w:rsidRDefault="00C74CE8" w:rsidP="00C74CE8">
      <w:pPr>
        <w:autoSpaceDE w:val="0"/>
        <w:autoSpaceDN w:val="0"/>
        <w:adjustRightInd w:val="0"/>
        <w:spacing w:after="0" w:line="240" w:lineRule="auto"/>
        <w:rPr>
          <w:rFonts w:cs="Arial"/>
          <w:b/>
          <w:sz w:val="36"/>
          <w:szCs w:val="36"/>
        </w:rPr>
      </w:pPr>
      <w:r w:rsidRPr="00C74CE8">
        <w:rPr>
          <w:rFonts w:cs="Arial,Bold"/>
          <w:b/>
          <w:bCs/>
          <w:color w:val="FF0000"/>
          <w:sz w:val="36"/>
          <w:szCs w:val="36"/>
        </w:rPr>
        <w:t xml:space="preserve">Idiot </w:t>
      </w:r>
      <w:r w:rsidRPr="00C74CE8">
        <w:rPr>
          <w:rFonts w:cs="Arial"/>
          <w:sz w:val="36"/>
          <w:szCs w:val="36"/>
        </w:rPr>
        <w:t>Dates from C13th and comes from the Latin word</w:t>
      </w:r>
      <w:r w:rsidRPr="00C74CE8">
        <w:rPr>
          <w:rFonts w:cs="Arial"/>
          <w:i/>
          <w:sz w:val="36"/>
          <w:szCs w:val="36"/>
        </w:rPr>
        <w:t xml:space="preserve"> </w:t>
      </w:r>
      <w:proofErr w:type="spellStart"/>
      <w:r w:rsidRPr="00C74CE8">
        <w:rPr>
          <w:rFonts w:cs="Arial"/>
          <w:i/>
          <w:sz w:val="36"/>
          <w:szCs w:val="36"/>
        </w:rPr>
        <w:t>idiota</w:t>
      </w:r>
      <w:proofErr w:type="spellEnd"/>
      <w:r w:rsidRPr="00C74CE8">
        <w:rPr>
          <w:rFonts w:cs="Arial"/>
          <w:i/>
          <w:sz w:val="36"/>
          <w:szCs w:val="36"/>
        </w:rPr>
        <w:t>, meaning 'ignorant person'.</w:t>
      </w:r>
      <w:r w:rsidRPr="00C74CE8">
        <w:rPr>
          <w:rFonts w:cs="Arial"/>
          <w:sz w:val="36"/>
          <w:szCs w:val="36"/>
        </w:rPr>
        <w:t xml:space="preserve"> Again, it featured in the Mental Deficiency Act 1913 (see Feebleminded), where it denoted someone who was so mentally deficient that they should be detained for the whole of their lives. </w:t>
      </w:r>
      <w:proofErr w:type="gramStart"/>
      <w:r w:rsidRPr="00C74CE8">
        <w:rPr>
          <w:rFonts w:cs="Arial"/>
          <w:sz w:val="36"/>
          <w:szCs w:val="36"/>
        </w:rPr>
        <w:t>Highly offensive</w:t>
      </w:r>
      <w:r w:rsidRPr="00C74CE8">
        <w:rPr>
          <w:rFonts w:cs="Arial"/>
          <w:b/>
          <w:sz w:val="36"/>
          <w:szCs w:val="36"/>
        </w:rPr>
        <w:t>.</w:t>
      </w:r>
      <w:proofErr w:type="gramEnd"/>
      <w:r w:rsidRPr="00C74CE8">
        <w:rPr>
          <w:rFonts w:cs="Arial"/>
          <w:b/>
          <w:sz w:val="36"/>
          <w:szCs w:val="36"/>
        </w:rPr>
        <w:t xml:space="preserve"> Use person with learning difficulties.</w:t>
      </w:r>
    </w:p>
    <w:p w:rsidR="00C74CE8" w:rsidRPr="00C74CE8" w:rsidRDefault="00C74CE8" w:rsidP="00C74CE8">
      <w:pPr>
        <w:autoSpaceDE w:val="0"/>
        <w:autoSpaceDN w:val="0"/>
        <w:adjustRightInd w:val="0"/>
        <w:spacing w:after="0" w:line="240" w:lineRule="auto"/>
        <w:rPr>
          <w:rFonts w:cs="Arial"/>
          <w:b/>
          <w:sz w:val="36"/>
          <w:szCs w:val="36"/>
        </w:rPr>
      </w:pPr>
      <w:proofErr w:type="gramStart"/>
      <w:r w:rsidRPr="00C74CE8">
        <w:rPr>
          <w:rFonts w:cs="Arial,Bold"/>
          <w:b/>
          <w:bCs/>
          <w:color w:val="FF0000"/>
          <w:sz w:val="36"/>
          <w:szCs w:val="36"/>
        </w:rPr>
        <w:t>Imbecile</w:t>
      </w:r>
      <w:r w:rsidRPr="00C74CE8">
        <w:rPr>
          <w:rFonts w:cs="Arial,Bold"/>
          <w:b/>
          <w:bCs/>
          <w:sz w:val="36"/>
          <w:szCs w:val="36"/>
        </w:rPr>
        <w:t xml:space="preserve"> </w:t>
      </w:r>
      <w:r w:rsidRPr="00C74CE8">
        <w:rPr>
          <w:rFonts w:cs="Arial"/>
          <w:sz w:val="36"/>
          <w:szCs w:val="36"/>
        </w:rPr>
        <w:t>From C16th century and originating from the Latin</w:t>
      </w:r>
      <w:r w:rsidRPr="00C74CE8">
        <w:rPr>
          <w:rFonts w:cs="Arial"/>
          <w:i/>
          <w:sz w:val="36"/>
          <w:szCs w:val="36"/>
        </w:rPr>
        <w:t xml:space="preserve">, </w:t>
      </w:r>
      <w:proofErr w:type="spellStart"/>
      <w:r w:rsidRPr="00C74CE8">
        <w:rPr>
          <w:rFonts w:cs="Arial"/>
          <w:i/>
          <w:sz w:val="36"/>
          <w:szCs w:val="36"/>
        </w:rPr>
        <w:t>imbecillus</w:t>
      </w:r>
      <w:proofErr w:type="spellEnd"/>
      <w:r w:rsidRPr="00C74CE8">
        <w:rPr>
          <w:rFonts w:cs="Arial"/>
          <w:i/>
          <w:sz w:val="36"/>
          <w:szCs w:val="36"/>
        </w:rPr>
        <w:t xml:space="preserve">, </w:t>
      </w:r>
      <w:r w:rsidRPr="00C74CE8">
        <w:rPr>
          <w:rFonts w:cs="Arial"/>
          <w:sz w:val="36"/>
          <w:szCs w:val="36"/>
        </w:rPr>
        <w:t xml:space="preserve">meaning </w:t>
      </w:r>
      <w:r w:rsidRPr="00C74CE8">
        <w:rPr>
          <w:rFonts w:cs="Arial"/>
          <w:i/>
          <w:sz w:val="36"/>
          <w:szCs w:val="36"/>
        </w:rPr>
        <w:t xml:space="preserve">'feeble' </w:t>
      </w:r>
      <w:r w:rsidRPr="00C74CE8">
        <w:rPr>
          <w:rFonts w:cs="Arial"/>
          <w:sz w:val="36"/>
          <w:szCs w:val="36"/>
        </w:rPr>
        <w:t>(literally meant 'without support', originally used mainly in a physical sense).</w:t>
      </w:r>
      <w:proofErr w:type="gramEnd"/>
      <w:r w:rsidRPr="00C74CE8">
        <w:rPr>
          <w:rFonts w:cs="Arial"/>
          <w:sz w:val="36"/>
          <w:szCs w:val="36"/>
        </w:rPr>
        <w:t xml:space="preserve"> It was defined in the Mental Deficiency Act as someone incapable of managing their own affairs. </w:t>
      </w:r>
      <w:proofErr w:type="gramStart"/>
      <w:r w:rsidRPr="00C74CE8">
        <w:rPr>
          <w:rFonts w:cs="Arial"/>
          <w:sz w:val="36"/>
          <w:szCs w:val="36"/>
        </w:rPr>
        <w:t>Highly offensive.</w:t>
      </w:r>
      <w:proofErr w:type="gramEnd"/>
      <w:r w:rsidRPr="00C74CE8">
        <w:rPr>
          <w:rFonts w:cs="Arial"/>
          <w:sz w:val="36"/>
          <w:szCs w:val="36"/>
        </w:rPr>
        <w:t xml:space="preserve"> </w:t>
      </w:r>
      <w:r w:rsidRPr="00C74CE8">
        <w:rPr>
          <w:rFonts w:cs="Arial"/>
          <w:b/>
          <w:sz w:val="36"/>
          <w:szCs w:val="36"/>
        </w:rPr>
        <w:t>Use person with learning difficulties.</w:t>
      </w:r>
    </w:p>
    <w:p w:rsidR="00C74CE8" w:rsidRPr="00C74CE8" w:rsidRDefault="00C74CE8" w:rsidP="00C74CE8">
      <w:pPr>
        <w:autoSpaceDE w:val="0"/>
        <w:autoSpaceDN w:val="0"/>
        <w:adjustRightInd w:val="0"/>
        <w:spacing w:after="0" w:line="240" w:lineRule="auto"/>
        <w:rPr>
          <w:rFonts w:cs="Arial"/>
          <w:sz w:val="36"/>
          <w:szCs w:val="36"/>
        </w:rPr>
      </w:pPr>
      <w:r w:rsidRPr="00C74CE8">
        <w:rPr>
          <w:rFonts w:cs="Arial,Bold"/>
          <w:b/>
          <w:bCs/>
          <w:color w:val="FF0000"/>
          <w:sz w:val="36"/>
          <w:szCs w:val="36"/>
        </w:rPr>
        <w:t>Invalid</w:t>
      </w:r>
      <w:r w:rsidRPr="00C74CE8">
        <w:rPr>
          <w:rFonts w:cs="Arial,Bold"/>
          <w:b/>
          <w:bCs/>
          <w:sz w:val="36"/>
          <w:szCs w:val="36"/>
        </w:rPr>
        <w:t xml:space="preserve"> </w:t>
      </w:r>
      <w:r w:rsidRPr="00C74CE8">
        <w:rPr>
          <w:rFonts w:cs="Arial"/>
          <w:sz w:val="36"/>
          <w:szCs w:val="36"/>
        </w:rPr>
        <w:t>Literally means not valid, from Latin</w:t>
      </w:r>
      <w:r w:rsidRPr="00C74CE8">
        <w:rPr>
          <w:rFonts w:cs="Arial"/>
          <w:i/>
          <w:sz w:val="36"/>
          <w:szCs w:val="36"/>
        </w:rPr>
        <w:t xml:space="preserve"> '</w:t>
      </w:r>
      <w:proofErr w:type="spellStart"/>
      <w:r w:rsidRPr="00C74CE8">
        <w:rPr>
          <w:rFonts w:cs="Arial"/>
          <w:i/>
          <w:sz w:val="36"/>
          <w:szCs w:val="36"/>
        </w:rPr>
        <w:t>invalidus</w:t>
      </w:r>
      <w:proofErr w:type="spellEnd"/>
      <w:r w:rsidRPr="00C74CE8">
        <w:rPr>
          <w:rFonts w:cs="Arial"/>
          <w:i/>
          <w:sz w:val="36"/>
          <w:szCs w:val="36"/>
        </w:rPr>
        <w:t>'</w:t>
      </w:r>
      <w:r w:rsidRPr="00C74CE8">
        <w:rPr>
          <w:rFonts w:cs="Arial"/>
          <w:sz w:val="36"/>
          <w:szCs w:val="36"/>
        </w:rPr>
        <w:t xml:space="preserve">. In C17th it came to have a specific meaning, when referring to people as </w:t>
      </w:r>
      <w:r w:rsidRPr="00C74CE8">
        <w:rPr>
          <w:rFonts w:cs="Arial"/>
          <w:b/>
          <w:color w:val="FF0000"/>
          <w:sz w:val="36"/>
          <w:szCs w:val="36"/>
        </w:rPr>
        <w:t>infirm</w:t>
      </w:r>
      <w:r w:rsidRPr="00C74CE8">
        <w:rPr>
          <w:rFonts w:cs="Arial"/>
          <w:sz w:val="36"/>
          <w:szCs w:val="36"/>
        </w:rPr>
        <w:t xml:space="preserve"> or disabled. </w:t>
      </w:r>
      <w:proofErr w:type="gramStart"/>
      <w:r w:rsidRPr="00C74CE8">
        <w:rPr>
          <w:rFonts w:cs="Arial"/>
          <w:sz w:val="36"/>
          <w:szCs w:val="36"/>
        </w:rPr>
        <w:t>Offensive.</w:t>
      </w:r>
      <w:proofErr w:type="gramEnd"/>
      <w:r w:rsidRPr="00C74CE8">
        <w:rPr>
          <w:rFonts w:cs="Arial"/>
          <w:b/>
          <w:sz w:val="36"/>
          <w:szCs w:val="36"/>
        </w:rPr>
        <w:t xml:space="preserve"> Use disabled person.</w:t>
      </w:r>
    </w:p>
    <w:p w:rsidR="00C74CE8" w:rsidRPr="00C74CE8" w:rsidRDefault="00C74CE8" w:rsidP="00C74CE8">
      <w:pPr>
        <w:autoSpaceDE w:val="0"/>
        <w:autoSpaceDN w:val="0"/>
        <w:adjustRightInd w:val="0"/>
        <w:spacing w:after="0" w:line="240" w:lineRule="auto"/>
        <w:rPr>
          <w:rFonts w:cs="Arial,Bold"/>
          <w:b/>
          <w:bCs/>
          <w:sz w:val="36"/>
          <w:szCs w:val="36"/>
        </w:rPr>
      </w:pPr>
      <w:r w:rsidRPr="00C74CE8">
        <w:rPr>
          <w:rFonts w:cs="Arial,Bold"/>
          <w:b/>
          <w:bCs/>
          <w:color w:val="FF0000"/>
          <w:sz w:val="36"/>
          <w:szCs w:val="36"/>
        </w:rPr>
        <w:t xml:space="preserve">Mental, </w:t>
      </w:r>
      <w:proofErr w:type="spellStart"/>
      <w:r w:rsidRPr="00C74CE8">
        <w:rPr>
          <w:rFonts w:cs="Arial,Bold"/>
          <w:b/>
          <w:bCs/>
          <w:color w:val="FF0000"/>
          <w:sz w:val="36"/>
          <w:szCs w:val="36"/>
        </w:rPr>
        <w:t>nutter</w:t>
      </w:r>
      <w:proofErr w:type="spellEnd"/>
      <w:r w:rsidRPr="00C74CE8">
        <w:rPr>
          <w:rFonts w:cs="Arial,Bold"/>
          <w:b/>
          <w:bCs/>
          <w:color w:val="FF0000"/>
          <w:sz w:val="36"/>
          <w:szCs w:val="36"/>
        </w:rPr>
        <w:t xml:space="preserve">, mad or </w:t>
      </w:r>
      <w:proofErr w:type="gramStart"/>
      <w:r w:rsidRPr="00C74CE8">
        <w:rPr>
          <w:rFonts w:cs="Arial,Bold"/>
          <w:b/>
          <w:bCs/>
          <w:color w:val="FF0000"/>
          <w:sz w:val="36"/>
          <w:szCs w:val="36"/>
        </w:rPr>
        <w:t>crazy</w:t>
      </w:r>
      <w:r w:rsidRPr="00C74CE8">
        <w:rPr>
          <w:rFonts w:cs="Arial,Bold"/>
          <w:b/>
          <w:bCs/>
          <w:sz w:val="36"/>
          <w:szCs w:val="36"/>
        </w:rPr>
        <w:t xml:space="preserve"> </w:t>
      </w:r>
      <w:r w:rsidRPr="00C74CE8">
        <w:rPr>
          <w:rFonts w:cs="Arial"/>
          <w:sz w:val="36"/>
          <w:szCs w:val="36"/>
        </w:rPr>
        <w:t xml:space="preserve"> Informal</w:t>
      </w:r>
      <w:proofErr w:type="gramEnd"/>
      <w:r w:rsidRPr="00C74CE8">
        <w:rPr>
          <w:rFonts w:cs="Arial"/>
          <w:sz w:val="36"/>
          <w:szCs w:val="36"/>
        </w:rPr>
        <w:t xml:space="preserve"> (slang)  words for people with mental health issues. One in four people have a major bout of mental distress or become mental health system users. The vast majority are not dangerous. </w:t>
      </w:r>
      <w:proofErr w:type="gramStart"/>
      <w:r w:rsidRPr="00C74CE8">
        <w:rPr>
          <w:rFonts w:cs="Arial"/>
          <w:sz w:val="36"/>
          <w:szCs w:val="36"/>
        </w:rPr>
        <w:t>Offensive.</w:t>
      </w:r>
      <w:proofErr w:type="gramEnd"/>
      <w:r w:rsidRPr="00C74CE8">
        <w:rPr>
          <w:rFonts w:cs="Arial"/>
          <w:b/>
          <w:sz w:val="36"/>
          <w:szCs w:val="36"/>
        </w:rPr>
        <w:t xml:space="preserve">  Use mental health system user or survivor.</w:t>
      </w:r>
    </w:p>
    <w:p w:rsidR="00C74CE8" w:rsidRPr="00C74CE8" w:rsidRDefault="00C74CE8" w:rsidP="00C74CE8">
      <w:pPr>
        <w:autoSpaceDE w:val="0"/>
        <w:autoSpaceDN w:val="0"/>
        <w:adjustRightInd w:val="0"/>
        <w:spacing w:after="0" w:line="240" w:lineRule="auto"/>
        <w:rPr>
          <w:rFonts w:cs="Arial,Bold"/>
          <w:b/>
          <w:bCs/>
          <w:sz w:val="36"/>
          <w:szCs w:val="36"/>
        </w:rPr>
      </w:pPr>
      <w:r w:rsidRPr="00C74CE8">
        <w:rPr>
          <w:rFonts w:cs="Arial,Bold"/>
          <w:b/>
          <w:bCs/>
          <w:color w:val="FF0000"/>
          <w:sz w:val="36"/>
          <w:szCs w:val="36"/>
        </w:rPr>
        <w:t>Mentally handicapped</w:t>
      </w:r>
      <w:r w:rsidRPr="00C74CE8">
        <w:rPr>
          <w:rFonts w:cs="Arial,Bold"/>
          <w:b/>
          <w:bCs/>
          <w:sz w:val="36"/>
          <w:szCs w:val="36"/>
        </w:rPr>
        <w:t xml:space="preserve"> </w:t>
      </w:r>
      <w:r w:rsidRPr="00C74CE8">
        <w:rPr>
          <w:rFonts w:cs="Arial"/>
          <w:sz w:val="36"/>
          <w:szCs w:val="36"/>
        </w:rPr>
        <w:t>In the UK, over 130,000 people with learning difficulties</w:t>
      </w:r>
      <w:r w:rsidRPr="00C74CE8">
        <w:rPr>
          <w:rFonts w:cs="Arial,Bold"/>
          <w:b/>
          <w:bCs/>
          <w:sz w:val="36"/>
          <w:szCs w:val="36"/>
        </w:rPr>
        <w:t xml:space="preserve"> </w:t>
      </w:r>
      <w:r w:rsidRPr="00C74CE8">
        <w:rPr>
          <w:rFonts w:cs="Arial"/>
          <w:sz w:val="36"/>
          <w:szCs w:val="36"/>
        </w:rPr>
        <w:t>were locked away in Mental Handicap Hospitals because</w:t>
      </w:r>
      <w:r w:rsidRPr="00C74CE8">
        <w:rPr>
          <w:rFonts w:cs="Arial,Bold"/>
          <w:b/>
          <w:bCs/>
          <w:sz w:val="36"/>
          <w:szCs w:val="36"/>
        </w:rPr>
        <w:t xml:space="preserve"> </w:t>
      </w:r>
      <w:r w:rsidRPr="00C74CE8">
        <w:rPr>
          <w:rFonts w:cs="Arial"/>
          <w:sz w:val="36"/>
          <w:szCs w:val="36"/>
        </w:rPr>
        <w:t>tests showed they had low Intelligence Quotients (IQ).</w:t>
      </w:r>
      <w:r w:rsidRPr="00C74CE8">
        <w:rPr>
          <w:rFonts w:cs="Arial,Bold"/>
          <w:b/>
          <w:bCs/>
          <w:sz w:val="36"/>
          <w:szCs w:val="36"/>
        </w:rPr>
        <w:t xml:space="preserve"> </w:t>
      </w:r>
      <w:r w:rsidRPr="00C74CE8">
        <w:rPr>
          <w:rFonts w:cs="Arial"/>
          <w:sz w:val="36"/>
          <w:szCs w:val="36"/>
        </w:rPr>
        <w:t>These tests have since been shown to be culturally</w:t>
      </w:r>
      <w:r w:rsidRPr="00C74CE8">
        <w:rPr>
          <w:rFonts w:cs="Arial,Bold"/>
          <w:b/>
          <w:bCs/>
          <w:sz w:val="36"/>
          <w:szCs w:val="36"/>
        </w:rPr>
        <w:t xml:space="preserve"> </w:t>
      </w:r>
      <w:r w:rsidRPr="00C74CE8">
        <w:rPr>
          <w:rFonts w:cs="Arial"/>
          <w:sz w:val="36"/>
          <w:szCs w:val="36"/>
        </w:rPr>
        <w:t>biased and only to measure one small part of how the</w:t>
      </w:r>
      <w:r w:rsidRPr="00C74CE8">
        <w:rPr>
          <w:rFonts w:cs="Arial,Bold"/>
          <w:b/>
          <w:bCs/>
          <w:sz w:val="36"/>
          <w:szCs w:val="36"/>
        </w:rPr>
        <w:t xml:space="preserve"> </w:t>
      </w:r>
      <w:r w:rsidRPr="00C74CE8">
        <w:rPr>
          <w:rFonts w:cs="Arial"/>
          <w:sz w:val="36"/>
          <w:szCs w:val="36"/>
        </w:rPr>
        <w:t xml:space="preserve">brain works. </w:t>
      </w:r>
      <w:r w:rsidRPr="00C74CE8">
        <w:rPr>
          <w:rFonts w:cs="Arial"/>
          <w:b/>
          <w:sz w:val="36"/>
          <w:szCs w:val="36"/>
        </w:rPr>
        <w:t>They have chosen</w:t>
      </w:r>
      <w:r w:rsidRPr="00C74CE8">
        <w:rPr>
          <w:rFonts w:cs="Arial,Bold"/>
          <w:b/>
          <w:bCs/>
          <w:sz w:val="36"/>
          <w:szCs w:val="36"/>
        </w:rPr>
        <w:t xml:space="preserve"> </w:t>
      </w:r>
      <w:r w:rsidRPr="00C74CE8">
        <w:rPr>
          <w:rFonts w:cs="Arial"/>
          <w:b/>
          <w:sz w:val="36"/>
          <w:szCs w:val="36"/>
        </w:rPr>
        <w:t>the name “people with learning difficulties” for</w:t>
      </w:r>
      <w:r w:rsidRPr="00C74CE8">
        <w:rPr>
          <w:rFonts w:cs="Arial,Bold"/>
          <w:b/>
          <w:bCs/>
          <w:sz w:val="36"/>
          <w:szCs w:val="36"/>
        </w:rPr>
        <w:t xml:space="preserve"> </w:t>
      </w:r>
      <w:r w:rsidRPr="00C74CE8">
        <w:rPr>
          <w:rFonts w:cs="Arial"/>
          <w:b/>
          <w:sz w:val="36"/>
          <w:szCs w:val="36"/>
        </w:rPr>
        <w:t xml:space="preserve">themselves because they think </w:t>
      </w:r>
      <w:r w:rsidRPr="00C74CE8">
        <w:rPr>
          <w:rFonts w:cs="Arial"/>
          <w:b/>
          <w:sz w:val="36"/>
          <w:szCs w:val="36"/>
        </w:rPr>
        <w:lastRenderedPageBreak/>
        <w:t>that through education,</w:t>
      </w:r>
      <w:r w:rsidRPr="00C74CE8">
        <w:rPr>
          <w:rFonts w:cs="Arial,Bold"/>
          <w:b/>
          <w:bCs/>
          <w:sz w:val="36"/>
          <w:szCs w:val="36"/>
        </w:rPr>
        <w:t xml:space="preserve"> </w:t>
      </w:r>
      <w:r w:rsidRPr="00C74CE8">
        <w:rPr>
          <w:rFonts w:cs="Arial"/>
          <w:b/>
          <w:sz w:val="36"/>
          <w:szCs w:val="36"/>
        </w:rPr>
        <w:t>which they have largely been denied, they can improve</w:t>
      </w:r>
      <w:r w:rsidRPr="00C74CE8">
        <w:rPr>
          <w:rFonts w:cs="Arial,Bold"/>
          <w:b/>
          <w:bCs/>
          <w:sz w:val="36"/>
          <w:szCs w:val="36"/>
        </w:rPr>
        <w:t xml:space="preserve"> </w:t>
      </w:r>
      <w:r w:rsidRPr="00C74CE8">
        <w:rPr>
          <w:rFonts w:cs="Arial"/>
          <w:b/>
          <w:sz w:val="36"/>
          <w:szCs w:val="36"/>
        </w:rPr>
        <w:t>their situation.</w:t>
      </w:r>
    </w:p>
    <w:p w:rsidR="00C74CE8" w:rsidRPr="00C74CE8" w:rsidRDefault="00C74CE8" w:rsidP="00C74CE8">
      <w:pPr>
        <w:autoSpaceDE w:val="0"/>
        <w:autoSpaceDN w:val="0"/>
        <w:adjustRightInd w:val="0"/>
        <w:spacing w:after="0" w:line="240" w:lineRule="auto"/>
        <w:rPr>
          <w:rFonts w:cs="Arial"/>
          <w:b/>
          <w:sz w:val="36"/>
          <w:szCs w:val="36"/>
        </w:rPr>
      </w:pPr>
      <w:proofErr w:type="spellStart"/>
      <w:r w:rsidRPr="00C74CE8">
        <w:rPr>
          <w:rFonts w:cs="Arial,Bold"/>
          <w:b/>
          <w:bCs/>
          <w:color w:val="FF0000"/>
          <w:sz w:val="36"/>
          <w:szCs w:val="36"/>
        </w:rPr>
        <w:t>Mong</w:t>
      </w:r>
      <w:proofErr w:type="spellEnd"/>
      <w:r w:rsidRPr="00C74CE8">
        <w:rPr>
          <w:rFonts w:cs="Arial,Bold"/>
          <w:b/>
          <w:bCs/>
          <w:color w:val="FF0000"/>
          <w:sz w:val="36"/>
          <w:szCs w:val="36"/>
        </w:rPr>
        <w:t xml:space="preserve"> /Mongolian</w:t>
      </w:r>
      <w:r w:rsidRPr="00C74CE8">
        <w:rPr>
          <w:rFonts w:cs="Arial,Bold"/>
          <w:b/>
          <w:bCs/>
          <w:sz w:val="36"/>
          <w:szCs w:val="36"/>
        </w:rPr>
        <w:t xml:space="preserve"> </w:t>
      </w:r>
      <w:r w:rsidRPr="00C74CE8">
        <w:rPr>
          <w:rFonts w:cs="Arial"/>
          <w:sz w:val="36"/>
          <w:szCs w:val="36"/>
        </w:rPr>
        <w:t xml:space="preserve">Langdon Down </w:t>
      </w:r>
      <w:proofErr w:type="gramStart"/>
      <w:r w:rsidRPr="00C74CE8">
        <w:rPr>
          <w:rFonts w:cs="Arial"/>
          <w:sz w:val="36"/>
          <w:szCs w:val="36"/>
        </w:rPr>
        <w:t>was</w:t>
      </w:r>
      <w:proofErr w:type="gramEnd"/>
      <w:r w:rsidRPr="00C74CE8">
        <w:rPr>
          <w:rFonts w:cs="Arial"/>
          <w:sz w:val="36"/>
          <w:szCs w:val="36"/>
        </w:rPr>
        <w:t xml:space="preserve"> a doctor who worked at the London Hospital in Whitechapel in the 1860s. He noticed that around 1 in 800 babies were born with pronounced different features and capabilities. Their features reminded him of the Mongolian people. He postulated that there was a hierarchy of races (in descending order) - European, Asian, African and Mongols. Each was genetically inferior to the group above them. This was a racist theory. </w:t>
      </w:r>
      <w:proofErr w:type="gramStart"/>
      <w:r w:rsidRPr="00C74CE8">
        <w:rPr>
          <w:rFonts w:cs="Arial"/>
          <w:sz w:val="36"/>
          <w:szCs w:val="36"/>
        </w:rPr>
        <w:t>Extremely offensive.</w:t>
      </w:r>
      <w:proofErr w:type="gramEnd"/>
      <w:r w:rsidRPr="00C74CE8">
        <w:rPr>
          <w:rFonts w:cs="Arial"/>
          <w:sz w:val="36"/>
          <w:szCs w:val="36"/>
        </w:rPr>
        <w:t xml:space="preserve"> </w:t>
      </w:r>
      <w:r w:rsidRPr="00C74CE8">
        <w:rPr>
          <w:rFonts w:cs="Arial"/>
          <w:b/>
          <w:sz w:val="36"/>
          <w:szCs w:val="36"/>
        </w:rPr>
        <w:t>Use person with learning difficulty or person with Down’s syndrome.</w:t>
      </w:r>
    </w:p>
    <w:p w:rsidR="00C74CE8" w:rsidRPr="00C74CE8" w:rsidRDefault="00C74CE8" w:rsidP="00C74CE8">
      <w:pPr>
        <w:autoSpaceDE w:val="0"/>
        <w:autoSpaceDN w:val="0"/>
        <w:adjustRightInd w:val="0"/>
        <w:spacing w:after="0" w:line="240" w:lineRule="auto"/>
        <w:rPr>
          <w:rFonts w:cs="Arial,Bold"/>
          <w:b/>
          <w:bCs/>
          <w:sz w:val="36"/>
          <w:szCs w:val="36"/>
        </w:rPr>
      </w:pPr>
      <w:r w:rsidRPr="00C74CE8">
        <w:rPr>
          <w:b/>
          <w:color w:val="FF0000"/>
          <w:sz w:val="36"/>
          <w:szCs w:val="36"/>
        </w:rPr>
        <w:t>Moron(</w:t>
      </w:r>
      <w:proofErr w:type="spellStart"/>
      <w:proofErr w:type="gramStart"/>
      <w:r w:rsidRPr="00C74CE8">
        <w:rPr>
          <w:b/>
          <w:color w:val="FF0000"/>
          <w:sz w:val="36"/>
          <w:szCs w:val="36"/>
        </w:rPr>
        <w:t>ic</w:t>
      </w:r>
      <w:proofErr w:type="spellEnd"/>
      <w:proofErr w:type="gramEnd"/>
      <w:r w:rsidRPr="00C74CE8">
        <w:rPr>
          <w:b/>
          <w:color w:val="FF0000"/>
          <w:sz w:val="36"/>
          <w:szCs w:val="36"/>
        </w:rPr>
        <w:t>)</w:t>
      </w:r>
      <w:r w:rsidRPr="00C74CE8">
        <w:rPr>
          <w:sz w:val="36"/>
          <w:szCs w:val="36"/>
        </w:rPr>
        <w:t>, Greek</w:t>
      </w:r>
      <w:r w:rsidRPr="00C74CE8">
        <w:rPr>
          <w:i/>
          <w:sz w:val="36"/>
          <w:szCs w:val="36"/>
        </w:rPr>
        <w:t xml:space="preserve">, </w:t>
      </w:r>
      <w:r w:rsidRPr="00C74CE8">
        <w:rPr>
          <w:sz w:val="36"/>
          <w:szCs w:val="36"/>
        </w:rPr>
        <w:t xml:space="preserve">meaning </w:t>
      </w:r>
      <w:r w:rsidRPr="00C74CE8">
        <w:rPr>
          <w:i/>
          <w:sz w:val="36"/>
          <w:szCs w:val="36"/>
        </w:rPr>
        <w:t>‘foolish, dull, sluggish’</w:t>
      </w:r>
      <w:r w:rsidRPr="00C74CE8">
        <w:rPr>
          <w:sz w:val="36"/>
          <w:szCs w:val="36"/>
        </w:rPr>
        <w:t xml:space="preserve">. </w:t>
      </w:r>
      <w:proofErr w:type="gramStart"/>
      <w:r w:rsidRPr="00C74CE8">
        <w:rPr>
          <w:sz w:val="36"/>
          <w:szCs w:val="36"/>
        </w:rPr>
        <w:t>Offensive.</w:t>
      </w:r>
      <w:proofErr w:type="gramEnd"/>
      <w:r w:rsidRPr="00C74CE8">
        <w:rPr>
          <w:sz w:val="36"/>
          <w:szCs w:val="36"/>
        </w:rPr>
        <w:t xml:space="preserve"> </w:t>
      </w:r>
      <w:r w:rsidRPr="00C74CE8">
        <w:rPr>
          <w:b/>
          <w:sz w:val="36"/>
          <w:szCs w:val="36"/>
        </w:rPr>
        <w:t>Use person with learning difficulties.</w:t>
      </w:r>
    </w:p>
    <w:p w:rsidR="00C74CE8" w:rsidRPr="00C74CE8" w:rsidRDefault="00C74CE8" w:rsidP="00C74CE8">
      <w:pPr>
        <w:autoSpaceDE w:val="0"/>
        <w:autoSpaceDN w:val="0"/>
        <w:adjustRightInd w:val="0"/>
        <w:spacing w:after="0" w:line="240" w:lineRule="auto"/>
        <w:rPr>
          <w:rFonts w:cs="Arial"/>
          <w:sz w:val="36"/>
          <w:szCs w:val="36"/>
        </w:rPr>
      </w:pPr>
      <w:proofErr w:type="gramStart"/>
      <w:r w:rsidRPr="00C74CE8">
        <w:rPr>
          <w:rFonts w:cs="Arial,Bold"/>
          <w:b/>
          <w:bCs/>
          <w:color w:val="FF0000"/>
          <w:sz w:val="36"/>
          <w:szCs w:val="36"/>
        </w:rPr>
        <w:t>Raspberry ripple</w:t>
      </w:r>
      <w:proofErr w:type="gramEnd"/>
      <w:r w:rsidRPr="00C74CE8">
        <w:rPr>
          <w:rFonts w:cs="Arial,Bold"/>
          <w:b/>
          <w:bCs/>
          <w:sz w:val="36"/>
          <w:szCs w:val="36"/>
        </w:rPr>
        <w:t xml:space="preserve"> </w:t>
      </w:r>
      <w:r w:rsidRPr="00C74CE8">
        <w:rPr>
          <w:rFonts w:cs="Arial"/>
          <w:sz w:val="36"/>
          <w:szCs w:val="36"/>
        </w:rPr>
        <w:t xml:space="preserve">Cockney rhyming slang for 'cripple'. </w:t>
      </w:r>
      <w:proofErr w:type="gramStart"/>
      <w:r w:rsidRPr="00C74CE8">
        <w:rPr>
          <w:rFonts w:cs="Arial"/>
          <w:sz w:val="36"/>
          <w:szCs w:val="36"/>
        </w:rPr>
        <w:t>Offensive.</w:t>
      </w:r>
      <w:proofErr w:type="gramEnd"/>
    </w:p>
    <w:p w:rsidR="00C74CE8" w:rsidRPr="00C74CE8" w:rsidRDefault="00C74CE8" w:rsidP="00C74CE8">
      <w:pPr>
        <w:autoSpaceDE w:val="0"/>
        <w:autoSpaceDN w:val="0"/>
        <w:adjustRightInd w:val="0"/>
        <w:spacing w:after="0" w:line="240" w:lineRule="auto"/>
        <w:rPr>
          <w:rFonts w:cs="Arial"/>
          <w:b/>
          <w:sz w:val="36"/>
          <w:szCs w:val="36"/>
        </w:rPr>
      </w:pPr>
      <w:r w:rsidRPr="00C74CE8">
        <w:rPr>
          <w:rFonts w:cs="Arial,Bold"/>
          <w:b/>
          <w:bCs/>
          <w:color w:val="FF0000"/>
          <w:sz w:val="36"/>
          <w:szCs w:val="36"/>
        </w:rPr>
        <w:t xml:space="preserve">Retard </w:t>
      </w:r>
      <w:r w:rsidRPr="00C74CE8">
        <w:rPr>
          <w:rFonts w:cs="Arial"/>
          <w:sz w:val="36"/>
          <w:szCs w:val="36"/>
        </w:rPr>
        <w:t>Still in common use in the USA for people with learning difficulties; from</w:t>
      </w:r>
      <w:r w:rsidRPr="00C74CE8">
        <w:rPr>
          <w:rFonts w:cs="Arial"/>
          <w:i/>
          <w:sz w:val="36"/>
          <w:szCs w:val="36"/>
        </w:rPr>
        <w:t xml:space="preserve"> retarded </w:t>
      </w:r>
      <w:r w:rsidRPr="00C74CE8">
        <w:rPr>
          <w:rFonts w:cs="Arial"/>
          <w:sz w:val="36"/>
          <w:szCs w:val="36"/>
        </w:rPr>
        <w:t xml:space="preserve">or </w:t>
      </w:r>
      <w:r w:rsidRPr="00C74CE8">
        <w:rPr>
          <w:rFonts w:cs="Arial"/>
          <w:i/>
          <w:sz w:val="36"/>
          <w:szCs w:val="36"/>
        </w:rPr>
        <w:t>held back in development</w:t>
      </w:r>
      <w:r w:rsidRPr="00C74CE8">
        <w:rPr>
          <w:rFonts w:cs="Arial"/>
          <w:sz w:val="36"/>
          <w:szCs w:val="36"/>
        </w:rPr>
        <w:t xml:space="preserve">. </w:t>
      </w:r>
      <w:proofErr w:type="gramStart"/>
      <w:r w:rsidRPr="00C74CE8">
        <w:rPr>
          <w:rFonts w:cs="Arial"/>
          <w:sz w:val="36"/>
          <w:szCs w:val="36"/>
        </w:rPr>
        <w:t>Offensive.</w:t>
      </w:r>
      <w:proofErr w:type="gramEnd"/>
      <w:r w:rsidRPr="00C74CE8">
        <w:rPr>
          <w:rFonts w:cs="Arial"/>
          <w:color w:val="231F20"/>
          <w:sz w:val="36"/>
          <w:szCs w:val="36"/>
          <w:shd w:val="clear" w:color="auto" w:fill="FFFFFF"/>
        </w:rPr>
        <w:t xml:space="preserve"> On October 5, 2010, U.S. President Barack Obama signed bill S. 2781 into federal law. Rosa’s Law removes the terms </w:t>
      </w:r>
      <w:r w:rsidRPr="00C74CE8">
        <w:rPr>
          <w:rFonts w:cs="Arial"/>
          <w:i/>
          <w:color w:val="231F20"/>
          <w:sz w:val="36"/>
          <w:szCs w:val="36"/>
          <w:shd w:val="clear" w:color="auto" w:fill="FFFFFF"/>
        </w:rPr>
        <w:t>“mental retardation”</w:t>
      </w:r>
      <w:r w:rsidRPr="00C74CE8">
        <w:rPr>
          <w:rFonts w:cs="Arial"/>
          <w:color w:val="231F20"/>
          <w:sz w:val="36"/>
          <w:szCs w:val="36"/>
          <w:shd w:val="clear" w:color="auto" w:fill="FFFFFF"/>
        </w:rPr>
        <w:t xml:space="preserve"> and </w:t>
      </w:r>
      <w:r w:rsidRPr="00C74CE8">
        <w:rPr>
          <w:rFonts w:cs="Arial"/>
          <w:i/>
          <w:color w:val="231F20"/>
          <w:sz w:val="36"/>
          <w:szCs w:val="36"/>
          <w:shd w:val="clear" w:color="auto" w:fill="FFFFFF"/>
        </w:rPr>
        <w:t>"mentally retarded"</w:t>
      </w:r>
      <w:r w:rsidRPr="00C74CE8">
        <w:rPr>
          <w:rFonts w:cs="Arial"/>
          <w:color w:val="231F20"/>
          <w:sz w:val="36"/>
          <w:szCs w:val="36"/>
          <w:shd w:val="clear" w:color="auto" w:fill="FFFFFF"/>
        </w:rPr>
        <w:t xml:space="preserve"> from Federal health, education and labour policy and replaces them with</w:t>
      </w:r>
      <w:r w:rsidRPr="00C74CE8">
        <w:rPr>
          <w:rFonts w:cs="Arial"/>
          <w:b/>
          <w:color w:val="231F20"/>
          <w:sz w:val="36"/>
          <w:szCs w:val="36"/>
          <w:shd w:val="clear" w:color="auto" w:fill="FFFFFF"/>
        </w:rPr>
        <w:t xml:space="preserve"> individual or person with intellectual disabilities or learning difficulties.</w:t>
      </w:r>
    </w:p>
    <w:p w:rsidR="00C74CE8" w:rsidRPr="00C74CE8" w:rsidRDefault="00C74CE8" w:rsidP="00C74CE8">
      <w:pPr>
        <w:autoSpaceDE w:val="0"/>
        <w:autoSpaceDN w:val="0"/>
        <w:adjustRightInd w:val="0"/>
        <w:spacing w:after="0" w:line="240" w:lineRule="auto"/>
        <w:rPr>
          <w:rFonts w:cs="Arial"/>
          <w:b/>
          <w:sz w:val="36"/>
          <w:szCs w:val="36"/>
        </w:rPr>
      </w:pPr>
      <w:proofErr w:type="spellStart"/>
      <w:r w:rsidRPr="00C74CE8">
        <w:rPr>
          <w:rFonts w:cs="Arial,Bold"/>
          <w:b/>
          <w:bCs/>
          <w:color w:val="FF0000"/>
          <w:sz w:val="36"/>
          <w:szCs w:val="36"/>
        </w:rPr>
        <w:t>Spaz</w:t>
      </w:r>
      <w:proofErr w:type="spellEnd"/>
      <w:r w:rsidRPr="00C74CE8">
        <w:rPr>
          <w:rFonts w:cs="Arial,Bold"/>
          <w:b/>
          <w:bCs/>
          <w:color w:val="FF0000"/>
          <w:sz w:val="36"/>
          <w:szCs w:val="36"/>
        </w:rPr>
        <w:t xml:space="preserve">, </w:t>
      </w:r>
      <w:proofErr w:type="spellStart"/>
      <w:r w:rsidRPr="00C74CE8">
        <w:rPr>
          <w:rFonts w:cs="Arial,Bold"/>
          <w:b/>
          <w:bCs/>
          <w:color w:val="FF0000"/>
          <w:sz w:val="36"/>
          <w:szCs w:val="36"/>
        </w:rPr>
        <w:t>spazzie</w:t>
      </w:r>
      <w:proofErr w:type="spellEnd"/>
      <w:r w:rsidRPr="00C74CE8">
        <w:rPr>
          <w:rFonts w:cs="Arial,Bold"/>
          <w:b/>
          <w:bCs/>
          <w:color w:val="FF0000"/>
          <w:sz w:val="36"/>
          <w:szCs w:val="36"/>
        </w:rPr>
        <w:t xml:space="preserve"> or spastic</w:t>
      </w:r>
      <w:r w:rsidRPr="00C74CE8">
        <w:rPr>
          <w:rFonts w:cs="Arial,Bold"/>
          <w:b/>
          <w:bCs/>
          <w:sz w:val="36"/>
          <w:szCs w:val="36"/>
        </w:rPr>
        <w:t xml:space="preserve"> </w:t>
      </w:r>
      <w:r w:rsidRPr="00C74CE8">
        <w:rPr>
          <w:rFonts w:cs="Arial"/>
          <w:sz w:val="36"/>
          <w:szCs w:val="36"/>
        </w:rPr>
        <w:t>People with cerebral palsy are subject to muscle spasms</w:t>
      </w:r>
      <w:r w:rsidRPr="00C74CE8">
        <w:rPr>
          <w:rFonts w:cs="Arial,Bold"/>
          <w:b/>
          <w:bCs/>
          <w:sz w:val="36"/>
          <w:szCs w:val="36"/>
        </w:rPr>
        <w:t xml:space="preserve"> </w:t>
      </w:r>
      <w:r w:rsidRPr="00C74CE8">
        <w:rPr>
          <w:rFonts w:cs="Arial"/>
          <w:sz w:val="36"/>
          <w:szCs w:val="36"/>
        </w:rPr>
        <w:t>or spasticity. These offensive words used to describe or just as an insult. Use</w:t>
      </w:r>
      <w:r w:rsidRPr="00C74CE8">
        <w:rPr>
          <w:rFonts w:cs="Arial"/>
          <w:b/>
          <w:sz w:val="36"/>
          <w:szCs w:val="36"/>
        </w:rPr>
        <w:t xml:space="preserve"> people with cerebral palsy or disabled</w:t>
      </w:r>
      <w:r w:rsidRPr="00C74CE8">
        <w:rPr>
          <w:rFonts w:cs="Arial,Bold"/>
          <w:b/>
          <w:bCs/>
          <w:sz w:val="36"/>
          <w:szCs w:val="36"/>
        </w:rPr>
        <w:t xml:space="preserve"> </w:t>
      </w:r>
      <w:r w:rsidRPr="00C74CE8">
        <w:rPr>
          <w:rFonts w:cs="Arial"/>
          <w:b/>
          <w:sz w:val="36"/>
          <w:szCs w:val="36"/>
        </w:rPr>
        <w:t>people.</w:t>
      </w:r>
    </w:p>
    <w:p w:rsidR="00C74CE8" w:rsidRPr="00C74CE8" w:rsidRDefault="00C74CE8" w:rsidP="00C74CE8">
      <w:pPr>
        <w:autoSpaceDE w:val="0"/>
        <w:autoSpaceDN w:val="0"/>
        <w:adjustRightInd w:val="0"/>
        <w:spacing w:after="0" w:line="240" w:lineRule="auto"/>
        <w:rPr>
          <w:rFonts w:cs="Arial,Bold"/>
          <w:b/>
          <w:bCs/>
          <w:sz w:val="36"/>
          <w:szCs w:val="36"/>
        </w:rPr>
      </w:pPr>
      <w:r w:rsidRPr="00C74CE8">
        <w:rPr>
          <w:b/>
          <w:noProof/>
          <w:color w:val="FF0000"/>
          <w:sz w:val="36"/>
          <w:szCs w:val="36"/>
          <w:lang w:eastAsia="en-GB"/>
        </w:rPr>
        <w:drawing>
          <wp:anchor distT="0" distB="0" distL="114300" distR="114300" simplePos="0" relativeHeight="251682816" behindDoc="1" locked="0" layoutInCell="1" allowOverlap="1">
            <wp:simplePos x="0" y="0"/>
            <wp:positionH relativeFrom="column">
              <wp:posOffset>2657475</wp:posOffset>
            </wp:positionH>
            <wp:positionV relativeFrom="paragraph">
              <wp:posOffset>302260</wp:posOffset>
            </wp:positionV>
            <wp:extent cx="4000500" cy="2891155"/>
            <wp:effectExtent l="19050" t="0" r="0" b="0"/>
            <wp:wrapTight wrapText="bothSides">
              <wp:wrapPolygon edited="0">
                <wp:start x="-103" y="0"/>
                <wp:lineTo x="-103" y="21491"/>
                <wp:lineTo x="21600" y="21491"/>
                <wp:lineTo x="21600" y="0"/>
                <wp:lineTo x="-103" y="0"/>
              </wp:wrapPolygon>
            </wp:wrapTight>
            <wp:docPr id="1043" name="Picture 3" descr="36d52deb1f21d92cc6ece93003e09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d52deb1f21d92cc6ece93003e0949a.jpg"/>
                    <pic:cNvPicPr/>
                  </pic:nvPicPr>
                  <pic:blipFill>
                    <a:blip r:embed="rId26" cstate="print"/>
                    <a:stretch>
                      <a:fillRect/>
                    </a:stretch>
                  </pic:blipFill>
                  <pic:spPr>
                    <a:xfrm>
                      <a:off x="0" y="0"/>
                      <a:ext cx="4000500" cy="2891155"/>
                    </a:xfrm>
                    <a:prstGeom prst="rect">
                      <a:avLst/>
                    </a:prstGeom>
                  </pic:spPr>
                </pic:pic>
              </a:graphicData>
            </a:graphic>
          </wp:anchor>
        </w:drawing>
      </w:r>
      <w:proofErr w:type="gramStart"/>
      <w:r w:rsidRPr="00C74CE8">
        <w:rPr>
          <w:b/>
          <w:color w:val="FF0000"/>
          <w:sz w:val="36"/>
          <w:szCs w:val="36"/>
        </w:rPr>
        <w:t>Stupid</w:t>
      </w:r>
      <w:r w:rsidRPr="00C74CE8">
        <w:rPr>
          <w:sz w:val="36"/>
          <w:szCs w:val="36"/>
        </w:rPr>
        <w:t xml:space="preserve">  Used</w:t>
      </w:r>
      <w:proofErr w:type="gramEnd"/>
      <w:r w:rsidRPr="00C74CE8">
        <w:rPr>
          <w:sz w:val="36"/>
          <w:szCs w:val="36"/>
        </w:rPr>
        <w:t xml:space="preserve"> in America at the start of C20th </w:t>
      </w:r>
      <w:r w:rsidRPr="00C74CE8">
        <w:rPr>
          <w:i/>
          <w:sz w:val="36"/>
          <w:szCs w:val="36"/>
        </w:rPr>
        <w:t>‘scientifically’ to denote ‘one deficient in judgment and sense’.</w:t>
      </w:r>
      <w:r w:rsidRPr="00C74CE8">
        <w:rPr>
          <w:sz w:val="36"/>
          <w:szCs w:val="36"/>
        </w:rPr>
        <w:t xml:space="preserve"> Do not use.</w:t>
      </w:r>
    </w:p>
    <w:p w:rsidR="00C74CE8" w:rsidRPr="00C74CE8" w:rsidRDefault="00C74CE8" w:rsidP="00C74CE8">
      <w:pPr>
        <w:spacing w:after="0" w:line="240" w:lineRule="auto"/>
        <w:textAlignment w:val="baseline"/>
        <w:rPr>
          <w:rFonts w:cs="Arial"/>
          <w:sz w:val="36"/>
          <w:szCs w:val="36"/>
        </w:rPr>
      </w:pPr>
      <w:r w:rsidRPr="00C74CE8">
        <w:rPr>
          <w:rFonts w:cs="Arial,Bold"/>
          <w:b/>
          <w:bCs/>
          <w:color w:val="FF0000"/>
          <w:sz w:val="36"/>
          <w:szCs w:val="36"/>
        </w:rPr>
        <w:t>The blind, The deaf, The disabled</w:t>
      </w:r>
      <w:r w:rsidRPr="00C74CE8">
        <w:rPr>
          <w:rFonts w:cs="Arial,Bold"/>
          <w:b/>
          <w:bCs/>
          <w:sz w:val="36"/>
          <w:szCs w:val="36"/>
        </w:rPr>
        <w:t xml:space="preserve"> </w:t>
      </w:r>
      <w:r w:rsidRPr="00C74CE8">
        <w:rPr>
          <w:rFonts w:cs="Arial"/>
          <w:sz w:val="36"/>
          <w:szCs w:val="36"/>
        </w:rPr>
        <w:t>To call any group of people 'the' anything is to dehumanise them.</w:t>
      </w:r>
      <w:r w:rsidRPr="00C74CE8">
        <w:rPr>
          <w:rFonts w:cs="Arial"/>
          <w:b/>
          <w:sz w:val="36"/>
          <w:szCs w:val="36"/>
        </w:rPr>
        <w:t xml:space="preserve"> Use blind people, deaf people or disabled people.</w:t>
      </w:r>
      <w:r w:rsidRPr="00C74CE8">
        <w:rPr>
          <w:rFonts w:cs="Arial"/>
          <w:sz w:val="36"/>
          <w:szCs w:val="36"/>
        </w:rPr>
        <w:t xml:space="preserve"> Often our impairments are used as a metaphor</w:t>
      </w:r>
      <w:r w:rsidRPr="00C74CE8">
        <w:rPr>
          <w:rFonts w:eastAsia="Times New Roman" w:cs="Helvetica"/>
          <w:color w:val="000000" w:themeColor="text1"/>
          <w:sz w:val="36"/>
          <w:szCs w:val="36"/>
          <w:lang w:eastAsia="en-GB"/>
        </w:rPr>
        <w:t xml:space="preserve">. Statements like </w:t>
      </w:r>
      <w:r w:rsidRPr="00C74CE8">
        <w:rPr>
          <w:rFonts w:eastAsia="Times New Roman" w:cs="Helvetica"/>
          <w:b/>
          <w:color w:val="FF0000"/>
          <w:sz w:val="36"/>
          <w:szCs w:val="36"/>
          <w:lang w:eastAsia="en-GB"/>
        </w:rPr>
        <w:t>“are you blind?”</w:t>
      </w:r>
      <w:r w:rsidRPr="00C74CE8">
        <w:rPr>
          <w:rFonts w:eastAsia="Times New Roman" w:cs="Helvetica"/>
          <w:color w:val="FF0000"/>
          <w:sz w:val="36"/>
          <w:szCs w:val="36"/>
          <w:lang w:eastAsia="en-GB"/>
        </w:rPr>
        <w:t xml:space="preserve">, </w:t>
      </w:r>
      <w:r w:rsidRPr="00C74CE8">
        <w:rPr>
          <w:rFonts w:eastAsia="Times New Roman" w:cs="Helvetica"/>
          <w:b/>
          <w:color w:val="FF0000"/>
          <w:sz w:val="36"/>
          <w:szCs w:val="36"/>
          <w:lang w:eastAsia="en-GB"/>
        </w:rPr>
        <w:t xml:space="preserve">“are </w:t>
      </w:r>
      <w:r w:rsidRPr="00C74CE8">
        <w:rPr>
          <w:rFonts w:eastAsia="Times New Roman" w:cs="Helvetica"/>
          <w:b/>
          <w:color w:val="FF0000"/>
          <w:sz w:val="36"/>
          <w:szCs w:val="36"/>
          <w:lang w:eastAsia="en-GB"/>
        </w:rPr>
        <w:lastRenderedPageBreak/>
        <w:t>you deaf?”</w:t>
      </w:r>
      <w:proofErr w:type="gramStart"/>
      <w:r w:rsidRPr="00C74CE8">
        <w:rPr>
          <w:rFonts w:eastAsia="Times New Roman" w:cs="Helvetica"/>
          <w:color w:val="FF0000"/>
          <w:sz w:val="36"/>
          <w:szCs w:val="36"/>
          <w:lang w:eastAsia="en-GB"/>
        </w:rPr>
        <w:t xml:space="preserve">, </w:t>
      </w:r>
      <w:r w:rsidRPr="00C74CE8">
        <w:rPr>
          <w:rFonts w:eastAsia="Times New Roman" w:cs="Helvetica"/>
          <w:b/>
          <w:color w:val="FF0000"/>
          <w:sz w:val="36"/>
          <w:szCs w:val="36"/>
          <w:lang w:eastAsia="en-GB"/>
        </w:rPr>
        <w:t>”</w:t>
      </w:r>
      <w:proofErr w:type="gramEnd"/>
      <w:r w:rsidRPr="00C74CE8">
        <w:rPr>
          <w:rFonts w:eastAsia="Times New Roman" w:cs="Helvetica"/>
          <w:b/>
          <w:color w:val="FF0000"/>
          <w:sz w:val="36"/>
          <w:szCs w:val="36"/>
          <w:lang w:eastAsia="en-GB"/>
        </w:rPr>
        <w:t>that’s lame”</w:t>
      </w:r>
      <w:r w:rsidRPr="00C74CE8">
        <w:rPr>
          <w:rFonts w:eastAsia="Times New Roman" w:cs="Helvetica"/>
          <w:color w:val="000000" w:themeColor="text1"/>
          <w:sz w:val="36"/>
          <w:szCs w:val="36"/>
          <w:lang w:eastAsia="en-GB"/>
        </w:rPr>
        <w:t xml:space="preserve"> all have connections to negative descriptions of disability and certainly aren’t meant kindly.</w:t>
      </w:r>
    </w:p>
    <w:p w:rsidR="00C74CE8" w:rsidRPr="00C74CE8" w:rsidRDefault="00C74CE8" w:rsidP="00C74CE8">
      <w:pPr>
        <w:autoSpaceDE w:val="0"/>
        <w:autoSpaceDN w:val="0"/>
        <w:adjustRightInd w:val="0"/>
        <w:spacing w:after="0" w:line="240" w:lineRule="auto"/>
        <w:rPr>
          <w:rFonts w:cs="Arial"/>
          <w:b/>
          <w:sz w:val="36"/>
          <w:szCs w:val="36"/>
        </w:rPr>
      </w:pPr>
      <w:r w:rsidRPr="00C74CE8">
        <w:rPr>
          <w:rFonts w:cs="Arial,Bold"/>
          <w:b/>
          <w:bCs/>
          <w:color w:val="FF0000"/>
          <w:sz w:val="36"/>
          <w:szCs w:val="36"/>
        </w:rPr>
        <w:t>Victim or sufferer</w:t>
      </w:r>
      <w:r w:rsidRPr="00C74CE8">
        <w:rPr>
          <w:rFonts w:cs="Arial,Bold"/>
          <w:b/>
          <w:bCs/>
          <w:sz w:val="36"/>
          <w:szCs w:val="36"/>
        </w:rPr>
        <w:t xml:space="preserve"> </w:t>
      </w:r>
      <w:r w:rsidRPr="00C74CE8">
        <w:rPr>
          <w:rFonts w:cs="Arial"/>
          <w:sz w:val="36"/>
          <w:szCs w:val="36"/>
        </w:rPr>
        <w:t xml:space="preserve">Disabled people are not victims of their impairment. This implies they are consciously singled out for punishment by God or a higher being. </w:t>
      </w:r>
      <w:proofErr w:type="gramStart"/>
      <w:r w:rsidRPr="00C74CE8">
        <w:rPr>
          <w:rFonts w:cs="Arial"/>
          <w:sz w:val="36"/>
          <w:szCs w:val="36"/>
        </w:rPr>
        <w:t>Similarly with the word sufferer.</w:t>
      </w:r>
      <w:proofErr w:type="gramEnd"/>
      <w:r w:rsidRPr="00C74CE8">
        <w:rPr>
          <w:rFonts w:cs="Arial"/>
          <w:sz w:val="36"/>
          <w:szCs w:val="36"/>
        </w:rPr>
        <w:t xml:space="preserve"> </w:t>
      </w:r>
      <w:r w:rsidRPr="00C74CE8">
        <w:rPr>
          <w:rFonts w:cs="Arial"/>
          <w:b/>
          <w:sz w:val="36"/>
          <w:szCs w:val="36"/>
        </w:rPr>
        <w:t xml:space="preserve">Use disabled person or person with chronic pain. </w:t>
      </w:r>
    </w:p>
    <w:p w:rsidR="00C74CE8" w:rsidRPr="00C74CE8" w:rsidRDefault="00C74CE8" w:rsidP="00C74CE8">
      <w:pPr>
        <w:autoSpaceDE w:val="0"/>
        <w:autoSpaceDN w:val="0"/>
        <w:adjustRightInd w:val="0"/>
        <w:spacing w:after="0" w:line="240" w:lineRule="auto"/>
        <w:rPr>
          <w:rFonts w:cs="Arial"/>
          <w:b/>
          <w:sz w:val="36"/>
          <w:szCs w:val="36"/>
        </w:rPr>
      </w:pPr>
      <w:r w:rsidRPr="00C74CE8">
        <w:rPr>
          <w:rFonts w:cs="Arial,Bold"/>
          <w:b/>
          <w:bCs/>
          <w:color w:val="FF0000"/>
          <w:sz w:val="36"/>
          <w:szCs w:val="36"/>
        </w:rPr>
        <w:t>Wheelchair-bound</w:t>
      </w:r>
      <w:r w:rsidRPr="00C74CE8">
        <w:rPr>
          <w:rFonts w:cs="Arial,Bold"/>
          <w:b/>
          <w:bCs/>
          <w:sz w:val="36"/>
          <w:szCs w:val="36"/>
        </w:rPr>
        <w:t xml:space="preserve"> </w:t>
      </w:r>
      <w:r w:rsidRPr="00C74CE8">
        <w:rPr>
          <w:rFonts w:cs="Arial"/>
          <w:sz w:val="36"/>
          <w:szCs w:val="36"/>
        </w:rPr>
        <w:t xml:space="preserve">Wheelchair users see their wheelchair as a means of mobility and freedom, not something that restricts them, apart from problems with lack of access. </w:t>
      </w:r>
      <w:r w:rsidRPr="00C74CE8">
        <w:rPr>
          <w:rFonts w:cs="Arial"/>
          <w:b/>
          <w:sz w:val="36"/>
          <w:szCs w:val="36"/>
        </w:rPr>
        <w:t>Use wheelchair user.</w:t>
      </w:r>
    </w:p>
    <w:p w:rsidR="00C74CE8" w:rsidRPr="00C74CE8" w:rsidRDefault="00C74CE8" w:rsidP="00C74CE8">
      <w:pPr>
        <w:spacing w:after="0" w:line="240" w:lineRule="auto"/>
        <w:rPr>
          <w:b/>
          <w:sz w:val="36"/>
          <w:szCs w:val="36"/>
        </w:rPr>
      </w:pPr>
    </w:p>
    <w:p w:rsidR="00C74CE8" w:rsidRDefault="00C74CE8" w:rsidP="00C74CE8">
      <w:pPr>
        <w:spacing w:after="0" w:line="240" w:lineRule="auto"/>
        <w:rPr>
          <w:b/>
          <w:sz w:val="36"/>
          <w:szCs w:val="36"/>
        </w:rPr>
      </w:pPr>
      <w:r w:rsidRPr="00C74CE8">
        <w:rPr>
          <w:b/>
          <w:sz w:val="36"/>
          <w:szCs w:val="36"/>
        </w:rPr>
        <w:t>Changing the language to words like</w:t>
      </w:r>
      <w:r w:rsidRPr="00C74CE8">
        <w:rPr>
          <w:b/>
          <w:color w:val="FF0000"/>
          <w:sz w:val="36"/>
          <w:szCs w:val="36"/>
        </w:rPr>
        <w:t xml:space="preserve"> ‘differently able’ </w:t>
      </w:r>
      <w:r w:rsidRPr="00C74CE8">
        <w:rPr>
          <w:b/>
          <w:sz w:val="36"/>
          <w:szCs w:val="36"/>
        </w:rPr>
        <w:t>or</w:t>
      </w:r>
      <w:r w:rsidRPr="00C74CE8">
        <w:rPr>
          <w:b/>
          <w:color w:val="FF0000"/>
          <w:sz w:val="36"/>
          <w:szCs w:val="36"/>
        </w:rPr>
        <w:t xml:space="preserve"> ‘special’ </w:t>
      </w:r>
      <w:r w:rsidRPr="00C74CE8">
        <w:rPr>
          <w:b/>
          <w:sz w:val="36"/>
          <w:szCs w:val="36"/>
        </w:rPr>
        <w:t>was thought to get rid of the stigma attached to negative language. As it is the disabled person who is stigmatised, changing the label does not change the behaviour. For this reason there is no mention of ‘special’ in the UNCRPD. Avoid these patronising euphemisms.</w:t>
      </w:r>
    </w:p>
    <w:p w:rsidR="00C74CE8" w:rsidRDefault="00C74CE8" w:rsidP="00C74CE8">
      <w:pPr>
        <w:spacing w:after="0" w:line="240" w:lineRule="auto"/>
        <w:rPr>
          <w:b/>
          <w:sz w:val="36"/>
          <w:szCs w:val="36"/>
        </w:rPr>
      </w:pPr>
    </w:p>
    <w:p w:rsidR="00C74CE8" w:rsidRPr="00C74CE8" w:rsidRDefault="00C74CE8" w:rsidP="00C74CE8">
      <w:pPr>
        <w:spacing w:after="0" w:line="240" w:lineRule="auto"/>
        <w:rPr>
          <w:sz w:val="36"/>
          <w:szCs w:val="36"/>
        </w:rPr>
      </w:pPr>
      <w:r w:rsidRPr="00823625">
        <w:rPr>
          <w:b/>
          <w:noProof/>
          <w:sz w:val="44"/>
          <w:szCs w:val="44"/>
          <w:lang w:eastAsia="en-GB"/>
        </w:rPr>
        <w:drawing>
          <wp:anchor distT="0" distB="0" distL="114300" distR="114300" simplePos="0" relativeHeight="251685888" behindDoc="1" locked="0" layoutInCell="1" allowOverlap="1">
            <wp:simplePos x="0" y="0"/>
            <wp:positionH relativeFrom="column">
              <wp:posOffset>18415</wp:posOffset>
            </wp:positionH>
            <wp:positionV relativeFrom="paragraph">
              <wp:posOffset>636270</wp:posOffset>
            </wp:positionV>
            <wp:extent cx="6736715" cy="5248275"/>
            <wp:effectExtent l="19050" t="0" r="6985" b="0"/>
            <wp:wrapTight wrapText="bothSides">
              <wp:wrapPolygon edited="0">
                <wp:start x="-61" y="0"/>
                <wp:lineTo x="-61" y="21561"/>
                <wp:lineTo x="21622" y="21561"/>
                <wp:lineTo x="21622" y="0"/>
                <wp:lineTo x="-61" y="0"/>
              </wp:wrapPolygon>
            </wp:wrapTight>
            <wp:docPr id="1044" name="Picture 1" descr="C:\Users\Richard\Downloads\William_Hogarth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wnloads\William_Hogarth_031.jpg"/>
                    <pic:cNvPicPr>
                      <a:picLocks noChangeAspect="1" noChangeArrowheads="1"/>
                    </pic:cNvPicPr>
                  </pic:nvPicPr>
                  <pic:blipFill>
                    <a:blip r:embed="rId27" cstate="print"/>
                    <a:srcRect/>
                    <a:stretch>
                      <a:fillRect/>
                    </a:stretch>
                  </pic:blipFill>
                  <pic:spPr bwMode="auto">
                    <a:xfrm>
                      <a:off x="0" y="0"/>
                      <a:ext cx="6736715" cy="5248275"/>
                    </a:xfrm>
                    <a:prstGeom prst="rect">
                      <a:avLst/>
                    </a:prstGeom>
                    <a:noFill/>
                    <a:ln w="9525">
                      <a:noFill/>
                      <a:miter lim="800000"/>
                      <a:headEnd/>
                      <a:tailEnd/>
                    </a:ln>
                  </pic:spPr>
                </pic:pic>
              </a:graphicData>
            </a:graphic>
          </wp:anchor>
        </w:drawing>
      </w:r>
      <w:proofErr w:type="gramStart"/>
      <w:r w:rsidRPr="00823625">
        <w:rPr>
          <w:b/>
          <w:sz w:val="44"/>
          <w:szCs w:val="44"/>
        </w:rPr>
        <w:t>C18th Cartoon Culture.</w:t>
      </w:r>
      <w:proofErr w:type="gramEnd"/>
      <w:r w:rsidRPr="00C74CE8">
        <w:rPr>
          <w:sz w:val="36"/>
          <w:szCs w:val="36"/>
        </w:rPr>
        <w:t xml:space="preserve"> Political cartoonists, at a time when many </w:t>
      </w:r>
      <w:r w:rsidRPr="00C74CE8">
        <w:rPr>
          <w:sz w:val="36"/>
          <w:szCs w:val="36"/>
        </w:rPr>
        <w:lastRenderedPageBreak/>
        <w:t xml:space="preserve">did not read, often used a visual language to make satirical comment. Disability was regularly used to denote weakness and lack of power. Here in Hogarth’s the Election Series- Polling Day, </w:t>
      </w:r>
      <w:r w:rsidRPr="00C74CE8">
        <w:rPr>
          <w:rFonts w:cs="Arial"/>
          <w:sz w:val="36"/>
          <w:szCs w:val="36"/>
        </w:rPr>
        <w:t xml:space="preserve">voters are shown declaring their support for the Whigs (orange) or Tories (blue). Agents from both sides use unscrupulous tactics to increase their votes or challenge opposing voters. A Whig voter with an </w:t>
      </w:r>
      <w:r w:rsidRPr="00C74CE8">
        <w:rPr>
          <w:rFonts w:cs="Arial"/>
          <w:b/>
          <w:sz w:val="36"/>
          <w:szCs w:val="36"/>
        </w:rPr>
        <w:t>amputated hand</w:t>
      </w:r>
      <w:r w:rsidRPr="00C74CE8">
        <w:rPr>
          <w:rFonts w:cs="Arial"/>
          <w:sz w:val="36"/>
          <w:szCs w:val="36"/>
        </w:rPr>
        <w:t xml:space="preserve"> is being challenged because he is placing his </w:t>
      </w:r>
      <w:r w:rsidRPr="00C74CE8">
        <w:rPr>
          <w:rFonts w:cs="Arial"/>
          <w:b/>
          <w:sz w:val="36"/>
          <w:szCs w:val="36"/>
        </w:rPr>
        <w:t>hook</w:t>
      </w:r>
      <w:r w:rsidRPr="00C74CE8">
        <w:rPr>
          <w:rFonts w:cs="Arial"/>
          <w:sz w:val="36"/>
          <w:szCs w:val="36"/>
        </w:rPr>
        <w:t xml:space="preserve">, rather than his hand, as legally prescribed, on the Bible.  The Tories are bringing a </w:t>
      </w:r>
      <w:r w:rsidRPr="00C74CE8">
        <w:rPr>
          <w:rFonts w:cs="Arial"/>
          <w:b/>
          <w:sz w:val="36"/>
          <w:szCs w:val="36"/>
        </w:rPr>
        <w:t>mentally disabled</w:t>
      </w:r>
      <w:r w:rsidRPr="00C74CE8">
        <w:rPr>
          <w:rFonts w:cs="Arial"/>
          <w:sz w:val="36"/>
          <w:szCs w:val="36"/>
        </w:rPr>
        <w:t xml:space="preserve"> man to vote. A </w:t>
      </w:r>
      <w:r w:rsidRPr="00C74CE8">
        <w:rPr>
          <w:rFonts w:cs="Arial"/>
          <w:b/>
          <w:sz w:val="36"/>
          <w:szCs w:val="36"/>
        </w:rPr>
        <w:t>dying man</w:t>
      </w:r>
      <w:r w:rsidRPr="00C74CE8">
        <w:rPr>
          <w:rFonts w:cs="Arial"/>
          <w:sz w:val="36"/>
          <w:szCs w:val="36"/>
        </w:rPr>
        <w:t xml:space="preserve"> is being carried in behind him. In the background a woman in a carriage with a broken axle stands for</w:t>
      </w:r>
      <w:r w:rsidRPr="00C74CE8">
        <w:rPr>
          <w:rStyle w:val="apple-converted-space"/>
          <w:rFonts w:cs="Arial"/>
          <w:sz w:val="36"/>
          <w:szCs w:val="36"/>
        </w:rPr>
        <w:t> </w:t>
      </w:r>
      <w:hyperlink r:id="rId28" w:tooltip="Britannia" w:history="1">
        <w:r w:rsidRPr="00C74CE8">
          <w:rPr>
            <w:rStyle w:val="Hyperlink"/>
            <w:rFonts w:cs="Arial"/>
            <w:sz w:val="36"/>
            <w:szCs w:val="36"/>
          </w:rPr>
          <w:t>Britannia</w:t>
        </w:r>
      </w:hyperlink>
      <w:r w:rsidRPr="00C74CE8">
        <w:rPr>
          <w:rFonts w:cs="Arial"/>
          <w:sz w:val="36"/>
          <w:szCs w:val="36"/>
        </w:rPr>
        <w:t xml:space="preserve"> affronted. </w:t>
      </w:r>
      <w:proofErr w:type="gramStart"/>
      <w:r w:rsidRPr="00C74CE8">
        <w:rPr>
          <w:rFonts w:cs="Arial"/>
          <w:sz w:val="36"/>
          <w:szCs w:val="36"/>
        </w:rPr>
        <w:t>(See front page for 1991 use).</w:t>
      </w:r>
      <w:proofErr w:type="gramEnd"/>
      <w:r w:rsidRPr="00C74CE8">
        <w:rPr>
          <w:rFonts w:cs="Arial"/>
          <w:sz w:val="36"/>
          <w:szCs w:val="36"/>
        </w:rPr>
        <w:t xml:space="preserve">  Her coachmen are gambling, ignoring the fact that the carriage is broken.</w:t>
      </w:r>
    </w:p>
    <w:p w:rsidR="00C74CE8" w:rsidRPr="00C74CE8" w:rsidRDefault="00C74CE8" w:rsidP="00C74CE8">
      <w:pPr>
        <w:spacing w:after="0" w:line="240" w:lineRule="auto"/>
        <w:rPr>
          <w:b/>
          <w:sz w:val="36"/>
          <w:szCs w:val="36"/>
        </w:rPr>
      </w:pPr>
    </w:p>
    <w:p w:rsidR="00C74CE8" w:rsidRPr="00823625" w:rsidRDefault="00C74CE8" w:rsidP="00C74CE8">
      <w:pPr>
        <w:spacing w:after="0" w:line="240" w:lineRule="auto"/>
        <w:rPr>
          <w:b/>
          <w:sz w:val="44"/>
          <w:szCs w:val="44"/>
        </w:rPr>
      </w:pPr>
    </w:p>
    <w:p w:rsidR="00C74CE8" w:rsidRPr="00823625" w:rsidRDefault="00C74CE8" w:rsidP="00C74CE8">
      <w:pPr>
        <w:spacing w:after="0" w:line="240" w:lineRule="auto"/>
        <w:rPr>
          <w:b/>
          <w:sz w:val="44"/>
          <w:szCs w:val="44"/>
        </w:rPr>
      </w:pPr>
      <w:r w:rsidRPr="00823625">
        <w:rPr>
          <w:b/>
          <w:sz w:val="44"/>
          <w:szCs w:val="44"/>
        </w:rPr>
        <w:t>The Struggle for Communication Accommodations and Support</w:t>
      </w:r>
    </w:p>
    <w:p w:rsidR="00C74CE8" w:rsidRPr="00C74CE8" w:rsidRDefault="00C74CE8" w:rsidP="00C74CE8">
      <w:pPr>
        <w:spacing w:after="0" w:line="240" w:lineRule="auto"/>
        <w:rPr>
          <w:sz w:val="36"/>
          <w:szCs w:val="36"/>
        </w:rPr>
      </w:pPr>
      <w:r w:rsidRPr="00C74CE8">
        <w:rPr>
          <w:sz w:val="36"/>
          <w:szCs w:val="36"/>
        </w:rPr>
        <w:t xml:space="preserve">For some, their impairment prevents them using standard language. They need accommodations and support to learn and to access. There has always been a huge struggle for recognition of alternate communication. </w:t>
      </w:r>
    </w:p>
    <w:p w:rsidR="00C74CE8" w:rsidRPr="00C74CE8" w:rsidRDefault="00C74CE8" w:rsidP="00C74CE8">
      <w:pPr>
        <w:spacing w:after="0" w:line="240" w:lineRule="auto"/>
        <w:rPr>
          <w:sz w:val="36"/>
          <w:szCs w:val="36"/>
        </w:rPr>
      </w:pPr>
      <w:r w:rsidRPr="00C74CE8">
        <w:rPr>
          <w:noProof/>
          <w:sz w:val="36"/>
          <w:szCs w:val="36"/>
          <w:lang w:eastAsia="en-GB"/>
        </w:rPr>
        <w:drawing>
          <wp:anchor distT="0" distB="0" distL="114300" distR="114300" simplePos="0" relativeHeight="251686912" behindDoc="1" locked="0" layoutInCell="1" allowOverlap="1">
            <wp:simplePos x="0" y="0"/>
            <wp:positionH relativeFrom="column">
              <wp:posOffset>19050</wp:posOffset>
            </wp:positionH>
            <wp:positionV relativeFrom="paragraph">
              <wp:posOffset>52070</wp:posOffset>
            </wp:positionV>
            <wp:extent cx="2468880" cy="1657350"/>
            <wp:effectExtent l="19050" t="0" r="7620" b="0"/>
            <wp:wrapTight wrapText="bothSides">
              <wp:wrapPolygon edited="0">
                <wp:start x="-167" y="0"/>
                <wp:lineTo x="-167" y="21352"/>
                <wp:lineTo x="21667" y="21352"/>
                <wp:lineTo x="21667" y="0"/>
                <wp:lineTo x="-167" y="0"/>
              </wp:wrapPolygon>
            </wp:wrapTight>
            <wp:docPr id="1045" name="Picture 2" descr="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ing Braille."/>
                    <pic:cNvPicPr>
                      <a:picLocks noChangeAspect="1" noChangeArrowheads="1"/>
                    </pic:cNvPicPr>
                  </pic:nvPicPr>
                  <pic:blipFill>
                    <a:blip r:embed="rId29" cstate="print"/>
                    <a:srcRect/>
                    <a:stretch>
                      <a:fillRect/>
                    </a:stretch>
                  </pic:blipFill>
                  <pic:spPr bwMode="auto">
                    <a:xfrm>
                      <a:off x="0" y="0"/>
                      <a:ext cx="2468880" cy="1657350"/>
                    </a:xfrm>
                    <a:prstGeom prst="rect">
                      <a:avLst/>
                    </a:prstGeom>
                    <a:noFill/>
                    <a:ln w="9525">
                      <a:noFill/>
                      <a:miter lim="800000"/>
                      <a:headEnd/>
                      <a:tailEnd/>
                    </a:ln>
                  </pic:spPr>
                </pic:pic>
              </a:graphicData>
            </a:graphic>
          </wp:anchor>
        </w:drawing>
      </w:r>
      <w:r w:rsidRPr="00C74CE8">
        <w:rPr>
          <w:sz w:val="36"/>
          <w:szCs w:val="36"/>
        </w:rPr>
        <w:t xml:space="preserve">Various touch tactile alphabets were developed for </w:t>
      </w:r>
      <w:r w:rsidRPr="00C74CE8">
        <w:rPr>
          <w:b/>
          <w:sz w:val="36"/>
          <w:szCs w:val="36"/>
        </w:rPr>
        <w:t>blind people</w:t>
      </w:r>
      <w:r w:rsidRPr="00C74CE8">
        <w:rPr>
          <w:sz w:val="36"/>
          <w:szCs w:val="36"/>
        </w:rPr>
        <w:t xml:space="preserve">. In </w:t>
      </w:r>
      <w:proofErr w:type="gramStart"/>
      <w:r w:rsidRPr="00C74CE8">
        <w:rPr>
          <w:sz w:val="36"/>
          <w:szCs w:val="36"/>
        </w:rPr>
        <w:t xml:space="preserve">C3rd  </w:t>
      </w:r>
      <w:proofErr w:type="spellStart"/>
      <w:r w:rsidRPr="00C74CE8">
        <w:rPr>
          <w:rFonts w:cs="Arial"/>
          <w:color w:val="000000"/>
          <w:sz w:val="36"/>
          <w:szCs w:val="36"/>
          <w:shd w:val="clear" w:color="auto" w:fill="FFFFFF"/>
        </w:rPr>
        <w:t>Didymus</w:t>
      </w:r>
      <w:proofErr w:type="spellEnd"/>
      <w:proofErr w:type="gramEnd"/>
      <w:r w:rsidRPr="00C74CE8">
        <w:rPr>
          <w:rFonts w:cs="Arial"/>
          <w:color w:val="000000"/>
          <w:sz w:val="36"/>
          <w:szCs w:val="36"/>
          <w:shd w:val="clear" w:color="auto" w:fill="FFFFFF"/>
        </w:rPr>
        <w:t xml:space="preserve">, a blind Alexandrian scholar, invented a means of reading using carved wooden letters. </w:t>
      </w:r>
      <w:r w:rsidRPr="00C74CE8">
        <w:rPr>
          <w:rFonts w:cs="Arial"/>
          <w:sz w:val="36"/>
          <w:szCs w:val="36"/>
          <w:shd w:val="clear" w:color="auto" w:fill="FFFFFF"/>
        </w:rPr>
        <w:t>John Milton, the poet and historian,</w:t>
      </w:r>
      <w:bookmarkStart w:id="16" w:name="ref1225406"/>
      <w:bookmarkEnd w:id="16"/>
      <w:r w:rsidRPr="00C74CE8">
        <w:rPr>
          <w:rStyle w:val="apple-converted-space"/>
          <w:rFonts w:cs="Arial"/>
          <w:sz w:val="36"/>
          <w:szCs w:val="36"/>
          <w:shd w:val="clear" w:color="auto" w:fill="FFFFFF"/>
        </w:rPr>
        <w:t xml:space="preserve"> </w:t>
      </w:r>
      <w:r w:rsidRPr="00C74CE8">
        <w:rPr>
          <w:rFonts w:cs="Arial"/>
          <w:sz w:val="36"/>
          <w:szCs w:val="36"/>
          <w:shd w:val="clear" w:color="auto" w:fill="FFFFFF"/>
        </w:rPr>
        <w:t xml:space="preserve">wrote </w:t>
      </w:r>
      <w:hyperlink r:id="rId30" w:history="1">
        <w:r w:rsidRPr="00C74CE8">
          <w:rPr>
            <w:rStyle w:val="Emphasis"/>
            <w:rFonts w:cs="Arial"/>
            <w:sz w:val="36"/>
            <w:szCs w:val="36"/>
            <w:bdr w:val="none" w:sz="0" w:space="0" w:color="auto" w:frame="1"/>
          </w:rPr>
          <w:t>Paradise Lost</w:t>
        </w:r>
      </w:hyperlink>
      <w:r w:rsidRPr="00C74CE8">
        <w:rPr>
          <w:sz w:val="36"/>
          <w:szCs w:val="36"/>
        </w:rPr>
        <w:t xml:space="preserve"> </w:t>
      </w:r>
      <w:r w:rsidRPr="00C74CE8">
        <w:rPr>
          <w:rFonts w:cs="Arial"/>
          <w:sz w:val="36"/>
          <w:szCs w:val="36"/>
          <w:shd w:val="clear" w:color="auto" w:fill="FFFFFF"/>
        </w:rPr>
        <w:t xml:space="preserve">(1667), when he was blind. The Enlightenment led to a philosophical debate. </w:t>
      </w:r>
      <w:r w:rsidRPr="00C74CE8">
        <w:rPr>
          <w:rFonts w:cs="Arial"/>
          <w:color w:val="000000"/>
          <w:sz w:val="36"/>
          <w:szCs w:val="36"/>
          <w:shd w:val="clear" w:color="auto" w:fill="FFFFFF"/>
        </w:rPr>
        <w:t xml:space="preserve">If sight was required to understand the essence of a thing, as Locke argued, then educating ‘the blind’ was a futile enterprise. If understanding was generated from within, as Berkeley correctly argued, there was no reason a blind person could not learn as well as a sighted person. This opened the way for blind education. Louise Braille developed the system of raised dots (1821) providing access to literature and now information technology. In </w:t>
      </w:r>
      <w:r w:rsidRPr="00C74CE8">
        <w:rPr>
          <w:rFonts w:cs="Arial"/>
          <w:color w:val="000000"/>
          <w:sz w:val="36"/>
          <w:szCs w:val="36"/>
          <w:shd w:val="clear" w:color="auto" w:fill="FFFFFF"/>
        </w:rPr>
        <w:lastRenderedPageBreak/>
        <w:t xml:space="preserve">C18th and early C19th the voices of blind people were not part of that debate. The advent of schools and institutes for blind people afforded an opportunity to organize as a group for their own interests and served as hothouses for the </w:t>
      </w:r>
      <w:r w:rsidRPr="00C74CE8">
        <w:rPr>
          <w:rFonts w:cs="Arial"/>
          <w:color w:val="000000" w:themeColor="text1"/>
          <w:sz w:val="36"/>
          <w:szCs w:val="36"/>
          <w:shd w:val="clear" w:color="auto" w:fill="FFFFFF"/>
        </w:rPr>
        <w:t xml:space="preserve">development of new devices and systems of writing.  Self organisation led to the </w:t>
      </w:r>
      <w:r w:rsidRPr="00C74CE8">
        <w:rPr>
          <w:rFonts w:cs="Arial"/>
          <w:b/>
          <w:color w:val="000000" w:themeColor="text1"/>
          <w:sz w:val="36"/>
          <w:szCs w:val="36"/>
          <w:shd w:val="clear" w:color="auto" w:fill="FFFFFF"/>
        </w:rPr>
        <w:t>Marrakesh Treaty</w:t>
      </w:r>
      <w:r w:rsidRPr="00C74CE8">
        <w:rPr>
          <w:rFonts w:cs="Arial"/>
          <w:color w:val="000000" w:themeColor="text1"/>
          <w:sz w:val="36"/>
          <w:szCs w:val="36"/>
          <w:shd w:val="clear" w:color="auto" w:fill="FFFFFF"/>
        </w:rPr>
        <w:t xml:space="preserve"> 2013, which lifts copyright on written material to be converted for ‘</w:t>
      </w:r>
      <w:r w:rsidRPr="00C74CE8">
        <w:rPr>
          <w:rFonts w:cs="Arial"/>
          <w:color w:val="000000" w:themeColor="text1"/>
          <w:sz w:val="36"/>
          <w:szCs w:val="36"/>
          <w:shd w:val="clear" w:color="auto" w:fill="FAFAFA"/>
        </w:rPr>
        <w:t xml:space="preserve">Persons Who Are Blind, Visually Impaired, or Otherwise Print Disabled’. </w:t>
      </w:r>
      <w:hyperlink r:id="rId31" w:history="1">
        <w:r w:rsidRPr="00C74CE8">
          <w:rPr>
            <w:rStyle w:val="Hyperlink"/>
            <w:rFonts w:cs="Arial"/>
            <w:color w:val="000000" w:themeColor="text1"/>
            <w:sz w:val="36"/>
            <w:szCs w:val="36"/>
            <w:shd w:val="clear" w:color="auto" w:fill="FFFFFF"/>
          </w:rPr>
          <w:t>http://www.wipo.int/treaties/en/ip/marrakesh/summary_marrakesh.html</w:t>
        </w:r>
      </w:hyperlink>
      <w:r w:rsidRPr="00C74CE8">
        <w:rPr>
          <w:rFonts w:cs="Arial"/>
          <w:color w:val="000000" w:themeColor="text1"/>
          <w:sz w:val="36"/>
          <w:szCs w:val="36"/>
          <w:shd w:val="clear" w:color="auto" w:fill="FFFFFF"/>
        </w:rPr>
        <w:t xml:space="preserve">  </w:t>
      </w:r>
      <w:r w:rsidRPr="00C74CE8">
        <w:rPr>
          <w:rFonts w:cs="Arial"/>
          <w:color w:val="000000"/>
          <w:sz w:val="36"/>
          <w:szCs w:val="36"/>
          <w:shd w:val="clear" w:color="auto" w:fill="FFFFFF"/>
        </w:rPr>
        <w:t xml:space="preserve">  </w:t>
      </w:r>
    </w:p>
    <w:p w:rsidR="00C74CE8" w:rsidRPr="00C74CE8" w:rsidRDefault="00C74CE8" w:rsidP="00C74CE8">
      <w:pPr>
        <w:spacing w:after="0" w:line="240" w:lineRule="auto"/>
        <w:rPr>
          <w:rFonts w:cs="Arial"/>
          <w:color w:val="000000"/>
          <w:sz w:val="36"/>
          <w:szCs w:val="36"/>
          <w:shd w:val="clear" w:color="auto" w:fill="FFFFFF"/>
        </w:rPr>
      </w:pPr>
    </w:p>
    <w:p w:rsidR="00C74CE8" w:rsidRPr="00C74CE8" w:rsidRDefault="000142BA" w:rsidP="00C74CE8">
      <w:pPr>
        <w:spacing w:after="0" w:line="240" w:lineRule="auto"/>
        <w:rPr>
          <w:sz w:val="36"/>
          <w:szCs w:val="36"/>
        </w:rPr>
      </w:pPr>
      <w:r>
        <w:rPr>
          <w:b/>
          <w:noProof/>
          <w:sz w:val="36"/>
          <w:szCs w:val="36"/>
          <w:lang w:eastAsia="en-GB"/>
        </w:rPr>
        <w:drawing>
          <wp:anchor distT="0" distB="0" distL="114300" distR="114300" simplePos="0" relativeHeight="251687936" behindDoc="1" locked="0" layoutInCell="1" allowOverlap="1">
            <wp:simplePos x="0" y="0"/>
            <wp:positionH relativeFrom="column">
              <wp:posOffset>5038725</wp:posOffset>
            </wp:positionH>
            <wp:positionV relativeFrom="paragraph">
              <wp:posOffset>2276475</wp:posOffset>
            </wp:positionV>
            <wp:extent cx="1790700" cy="2257425"/>
            <wp:effectExtent l="19050" t="0" r="0" b="0"/>
            <wp:wrapTight wrapText="bothSides">
              <wp:wrapPolygon edited="0">
                <wp:start x="-230" y="0"/>
                <wp:lineTo x="-230" y="21509"/>
                <wp:lineTo x="21600" y="21509"/>
                <wp:lineTo x="21600" y="0"/>
                <wp:lineTo x="-230" y="0"/>
              </wp:wrapPolygon>
            </wp:wrapTight>
            <wp:docPr id="1046" name="Picture 8" descr="Helen Keller, c.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en Keller, c. 1904."/>
                    <pic:cNvPicPr>
                      <a:picLocks noChangeAspect="1" noChangeArrowheads="1"/>
                    </pic:cNvPicPr>
                  </pic:nvPicPr>
                  <pic:blipFill>
                    <a:blip r:embed="rId32" cstate="print"/>
                    <a:srcRect/>
                    <a:stretch>
                      <a:fillRect/>
                    </a:stretch>
                  </pic:blipFill>
                  <pic:spPr bwMode="auto">
                    <a:xfrm>
                      <a:off x="0" y="0"/>
                      <a:ext cx="1790700" cy="2257425"/>
                    </a:xfrm>
                    <a:prstGeom prst="rect">
                      <a:avLst/>
                    </a:prstGeom>
                    <a:noFill/>
                    <a:ln w="9525">
                      <a:noFill/>
                      <a:miter lim="800000"/>
                      <a:headEnd/>
                      <a:tailEnd/>
                    </a:ln>
                  </pic:spPr>
                </pic:pic>
              </a:graphicData>
            </a:graphic>
          </wp:anchor>
        </w:drawing>
      </w:r>
      <w:r w:rsidR="00C74CE8" w:rsidRPr="00C74CE8">
        <w:rPr>
          <w:b/>
          <w:sz w:val="36"/>
          <w:szCs w:val="36"/>
        </w:rPr>
        <w:t>Deaf people</w:t>
      </w:r>
      <w:r w:rsidR="00C74CE8" w:rsidRPr="00C74CE8">
        <w:rPr>
          <w:sz w:val="36"/>
          <w:szCs w:val="36"/>
        </w:rPr>
        <w:t xml:space="preserve"> were viewed as ‘</w:t>
      </w:r>
      <w:r w:rsidR="00C74CE8" w:rsidRPr="00C74CE8">
        <w:rPr>
          <w:b/>
          <w:color w:val="FF0000"/>
          <w:sz w:val="36"/>
          <w:szCs w:val="36"/>
        </w:rPr>
        <w:t xml:space="preserve">Dumb’ or ‘Crazy’ </w:t>
      </w:r>
      <w:r w:rsidR="00C74CE8" w:rsidRPr="00C74CE8">
        <w:rPr>
          <w:sz w:val="36"/>
          <w:szCs w:val="36"/>
        </w:rPr>
        <w:t xml:space="preserve">through much of history. </w:t>
      </w:r>
      <w:r w:rsidR="00C74CE8" w:rsidRPr="00C74CE8">
        <w:rPr>
          <w:rFonts w:cs="Arial"/>
          <w:color w:val="222222"/>
          <w:sz w:val="36"/>
          <w:szCs w:val="36"/>
          <w:shd w:val="clear" w:color="auto" w:fill="FFFFFF"/>
        </w:rPr>
        <w:t xml:space="preserve">In 1775, </w:t>
      </w:r>
      <w:proofErr w:type="spellStart"/>
      <w:r w:rsidR="00C74CE8" w:rsidRPr="00C74CE8">
        <w:rPr>
          <w:rFonts w:cs="Arial"/>
          <w:color w:val="222222"/>
          <w:sz w:val="36"/>
          <w:szCs w:val="36"/>
          <w:shd w:val="clear" w:color="auto" w:fill="FFFFFF"/>
        </w:rPr>
        <w:t>Abbe</w:t>
      </w:r>
      <w:proofErr w:type="spellEnd"/>
      <w:r w:rsidR="00C74CE8" w:rsidRPr="00C74CE8">
        <w:rPr>
          <w:rFonts w:cs="Arial"/>
          <w:color w:val="222222"/>
          <w:sz w:val="36"/>
          <w:szCs w:val="36"/>
          <w:shd w:val="clear" w:color="auto" w:fill="FFFFFF"/>
        </w:rPr>
        <w:t xml:space="preserve"> de </w:t>
      </w:r>
      <w:proofErr w:type="spellStart"/>
      <w:r w:rsidR="00C74CE8" w:rsidRPr="00C74CE8">
        <w:rPr>
          <w:rFonts w:cs="Arial"/>
          <w:color w:val="222222"/>
          <w:sz w:val="36"/>
          <w:szCs w:val="36"/>
          <w:shd w:val="clear" w:color="auto" w:fill="FFFFFF"/>
        </w:rPr>
        <w:t>L'Epee</w:t>
      </w:r>
      <w:proofErr w:type="spellEnd"/>
      <w:r w:rsidR="00C74CE8" w:rsidRPr="00C74CE8">
        <w:rPr>
          <w:rFonts w:cs="Arial"/>
          <w:color w:val="222222"/>
          <w:sz w:val="36"/>
          <w:szCs w:val="36"/>
          <w:shd w:val="clear" w:color="auto" w:fill="FFFFFF"/>
        </w:rPr>
        <w:t xml:space="preserve"> of Paris founded the first free school for Deaf people. He taught them to develop communication with gestures, hand</w:t>
      </w:r>
      <w:r w:rsidR="00C74CE8" w:rsidRPr="00C74CE8">
        <w:rPr>
          <w:rStyle w:val="apple-converted-space"/>
          <w:rFonts w:cs="Arial"/>
          <w:color w:val="222222"/>
          <w:sz w:val="36"/>
          <w:szCs w:val="36"/>
          <w:shd w:val="clear" w:color="auto" w:fill="FFFFFF"/>
        </w:rPr>
        <w:t> </w:t>
      </w:r>
      <w:r w:rsidR="00C74CE8" w:rsidRPr="00C74CE8">
        <w:rPr>
          <w:rFonts w:cs="Arial"/>
          <w:b/>
          <w:bCs/>
          <w:color w:val="222222"/>
          <w:sz w:val="36"/>
          <w:szCs w:val="36"/>
          <w:shd w:val="clear" w:color="auto" w:fill="FFFFFF"/>
        </w:rPr>
        <w:t>signs</w:t>
      </w:r>
      <w:r w:rsidR="00C74CE8" w:rsidRPr="00C74CE8">
        <w:rPr>
          <w:rStyle w:val="apple-converted-space"/>
          <w:rFonts w:cs="Arial"/>
          <w:color w:val="222222"/>
          <w:sz w:val="36"/>
          <w:szCs w:val="36"/>
          <w:shd w:val="clear" w:color="auto" w:fill="FFFFFF"/>
        </w:rPr>
        <w:t> </w:t>
      </w:r>
      <w:r w:rsidR="00C74CE8" w:rsidRPr="00C74CE8">
        <w:rPr>
          <w:rFonts w:cs="Arial"/>
          <w:color w:val="222222"/>
          <w:sz w:val="36"/>
          <w:szCs w:val="36"/>
          <w:shd w:val="clear" w:color="auto" w:fill="FFFFFF"/>
        </w:rPr>
        <w:t>and finger spelling. This was followed by a flowering of Deaf education.  In 1881 in Milan, a Eugenicist inspired Conference was held banning the use of Sign, imposing an Oral method. Deaf children were not allowed to sign, having their hands tied as one of the punishments. Now BSL is a recognised language and the right to Sign is in the UNCRPD. Lack of funding for interpreters threatens this right with cuts in Access to Work.</w:t>
      </w:r>
      <w:r w:rsidR="00C74CE8" w:rsidRPr="00C74CE8">
        <w:rPr>
          <w:sz w:val="36"/>
          <w:szCs w:val="36"/>
        </w:rPr>
        <w:t xml:space="preserve"> Beethoven wrote most of his music when deaf. Today GRAEAE Theatre </w:t>
      </w:r>
      <w:proofErr w:type="gramStart"/>
      <w:r w:rsidR="00C74CE8" w:rsidRPr="00C74CE8">
        <w:rPr>
          <w:sz w:val="36"/>
          <w:szCs w:val="36"/>
        </w:rPr>
        <w:t>have</w:t>
      </w:r>
      <w:proofErr w:type="gramEnd"/>
      <w:r w:rsidR="00C74CE8" w:rsidRPr="00C74CE8">
        <w:rPr>
          <w:sz w:val="36"/>
          <w:szCs w:val="36"/>
        </w:rPr>
        <w:t xml:space="preserve"> pioneered signing as an integral part of their performances.</w:t>
      </w:r>
    </w:p>
    <w:p w:rsidR="00C74CE8" w:rsidRPr="00C74CE8" w:rsidRDefault="00C74CE8" w:rsidP="00C74CE8">
      <w:pPr>
        <w:spacing w:after="0" w:line="240" w:lineRule="auto"/>
        <w:rPr>
          <w:b/>
          <w:sz w:val="36"/>
          <w:szCs w:val="36"/>
        </w:rPr>
      </w:pPr>
    </w:p>
    <w:p w:rsidR="00C74CE8" w:rsidRPr="00C74CE8" w:rsidRDefault="00C74CE8" w:rsidP="00C74CE8">
      <w:pPr>
        <w:spacing w:after="0" w:line="240" w:lineRule="auto"/>
        <w:rPr>
          <w:sz w:val="36"/>
          <w:szCs w:val="36"/>
        </w:rPr>
      </w:pPr>
      <w:r w:rsidRPr="00C74CE8">
        <w:rPr>
          <w:b/>
          <w:noProof/>
          <w:sz w:val="36"/>
          <w:szCs w:val="36"/>
          <w:lang w:eastAsia="en-GB"/>
        </w:rPr>
        <w:drawing>
          <wp:anchor distT="0" distB="0" distL="114300" distR="114300" simplePos="0" relativeHeight="251688960" behindDoc="1" locked="0" layoutInCell="1" allowOverlap="1">
            <wp:simplePos x="0" y="0"/>
            <wp:positionH relativeFrom="column">
              <wp:posOffset>5038725</wp:posOffset>
            </wp:positionH>
            <wp:positionV relativeFrom="paragraph">
              <wp:posOffset>732155</wp:posOffset>
            </wp:positionV>
            <wp:extent cx="1653540" cy="2324100"/>
            <wp:effectExtent l="19050" t="0" r="3810" b="0"/>
            <wp:wrapTight wrapText="bothSides">
              <wp:wrapPolygon edited="0">
                <wp:start x="-249" y="0"/>
                <wp:lineTo x="-249" y="21423"/>
                <wp:lineTo x="21650" y="21423"/>
                <wp:lineTo x="21650" y="0"/>
                <wp:lineTo x="-249" y="0"/>
              </wp:wrapPolygon>
            </wp:wrapTight>
            <wp:docPr id="10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1653540" cy="2324100"/>
                    </a:xfrm>
                    <a:prstGeom prst="rect">
                      <a:avLst/>
                    </a:prstGeom>
                    <a:noFill/>
                    <a:ln w="9525">
                      <a:noFill/>
                      <a:miter lim="800000"/>
                      <a:headEnd/>
                      <a:tailEnd/>
                    </a:ln>
                  </pic:spPr>
                </pic:pic>
              </a:graphicData>
            </a:graphic>
          </wp:anchor>
        </w:drawing>
      </w:r>
      <w:r w:rsidRPr="00C74CE8">
        <w:rPr>
          <w:b/>
          <w:sz w:val="36"/>
          <w:szCs w:val="36"/>
        </w:rPr>
        <w:t>Deafblind people</w:t>
      </w:r>
      <w:r w:rsidRPr="00C74CE8">
        <w:rPr>
          <w:sz w:val="36"/>
          <w:szCs w:val="36"/>
        </w:rPr>
        <w:t xml:space="preserve"> have additional barriers.</w:t>
      </w:r>
      <w:r w:rsidRPr="00C74CE8">
        <w:rPr>
          <w:rStyle w:val="apple-converted-space"/>
          <w:rFonts w:cs="Arial"/>
          <w:color w:val="000000"/>
          <w:sz w:val="36"/>
          <w:szCs w:val="36"/>
          <w:shd w:val="clear" w:color="auto" w:fill="FFFFFF"/>
        </w:rPr>
        <w:t> </w:t>
      </w:r>
      <w:bookmarkStart w:id="17" w:name="ref1225427"/>
      <w:bookmarkEnd w:id="17"/>
      <w:r w:rsidR="008E1A61" w:rsidRPr="00C74CE8">
        <w:rPr>
          <w:color w:val="000000" w:themeColor="text1"/>
          <w:sz w:val="36"/>
          <w:szCs w:val="36"/>
        </w:rPr>
        <w:fldChar w:fldCharType="begin"/>
      </w:r>
      <w:r w:rsidRPr="00C74CE8">
        <w:rPr>
          <w:color w:val="000000" w:themeColor="text1"/>
          <w:sz w:val="36"/>
          <w:szCs w:val="36"/>
        </w:rPr>
        <w:instrText xml:space="preserve"> HYPERLINK "https://www.britannica.com/biography/Laura-Dewey-Bridgman" </w:instrText>
      </w:r>
      <w:r w:rsidR="008E1A61" w:rsidRPr="00C74CE8">
        <w:rPr>
          <w:color w:val="000000" w:themeColor="text1"/>
          <w:sz w:val="36"/>
          <w:szCs w:val="36"/>
        </w:rPr>
        <w:fldChar w:fldCharType="separate"/>
      </w:r>
      <w:r w:rsidRPr="00C74CE8">
        <w:rPr>
          <w:rStyle w:val="Hyperlink"/>
          <w:rFonts w:cs="Arial"/>
          <w:color w:val="000000" w:themeColor="text1"/>
          <w:sz w:val="36"/>
          <w:szCs w:val="36"/>
          <w:bdr w:val="none" w:sz="0" w:space="0" w:color="auto" w:frame="1"/>
        </w:rPr>
        <w:t>Laura Bridgman</w:t>
      </w:r>
      <w:r w:rsidR="008E1A61" w:rsidRPr="00C74CE8">
        <w:rPr>
          <w:color w:val="000000" w:themeColor="text1"/>
          <w:sz w:val="36"/>
          <w:szCs w:val="36"/>
        </w:rPr>
        <w:fldChar w:fldCharType="end"/>
      </w:r>
      <w:r w:rsidRPr="00C74CE8">
        <w:rPr>
          <w:rFonts w:cs="Arial"/>
          <w:color w:val="000000"/>
          <w:sz w:val="36"/>
          <w:szCs w:val="36"/>
          <w:shd w:val="clear" w:color="auto" w:fill="FFFFFF"/>
        </w:rPr>
        <w:t xml:space="preserve">, a </w:t>
      </w:r>
      <w:proofErr w:type="spellStart"/>
      <w:r w:rsidRPr="00C74CE8">
        <w:rPr>
          <w:rFonts w:cs="Arial"/>
          <w:b/>
          <w:color w:val="000000"/>
          <w:sz w:val="36"/>
          <w:szCs w:val="36"/>
          <w:shd w:val="clear" w:color="auto" w:fill="FFFFFF"/>
        </w:rPr>
        <w:t>deafblind</w:t>
      </w:r>
      <w:proofErr w:type="spellEnd"/>
      <w:r w:rsidRPr="00C74CE8">
        <w:rPr>
          <w:rFonts w:cs="Arial"/>
          <w:b/>
          <w:color w:val="000000"/>
          <w:sz w:val="36"/>
          <w:szCs w:val="36"/>
          <w:shd w:val="clear" w:color="auto" w:fill="FFFFFF"/>
        </w:rPr>
        <w:t xml:space="preserve"> </w:t>
      </w:r>
      <w:r w:rsidRPr="00C74CE8">
        <w:rPr>
          <w:rFonts w:cs="Arial"/>
          <w:color w:val="000000"/>
          <w:sz w:val="36"/>
          <w:szCs w:val="36"/>
          <w:shd w:val="clear" w:color="auto" w:fill="FFFFFF"/>
        </w:rPr>
        <w:t>girl, entered Howe’s School for the Blind in Boston in 1837. Howe wanted to prove that anyone could learn to read and write. He set out to teach Bridgman language through finger spelling and raised type. She gained fame internationally for her mastery of communication, with finger spelling and the written word. Helen Keller followed a similar route 50 years later, becoming much more famous for campaigning for disabled people, socialism and feminism.</w:t>
      </w:r>
      <w:r w:rsidRPr="00C74CE8">
        <w:rPr>
          <w:sz w:val="36"/>
          <w:szCs w:val="36"/>
        </w:rPr>
        <w:t xml:space="preserve"> </w:t>
      </w:r>
      <w:proofErr w:type="spellStart"/>
      <w:r w:rsidRPr="00C74CE8">
        <w:rPr>
          <w:color w:val="000000" w:themeColor="text1"/>
          <w:sz w:val="36"/>
          <w:szCs w:val="36"/>
        </w:rPr>
        <w:t>Haben</w:t>
      </w:r>
      <w:proofErr w:type="spellEnd"/>
      <w:r w:rsidRPr="00C74CE8">
        <w:rPr>
          <w:color w:val="000000" w:themeColor="text1"/>
          <w:sz w:val="36"/>
          <w:szCs w:val="36"/>
        </w:rPr>
        <w:t xml:space="preserve"> </w:t>
      </w:r>
      <w:proofErr w:type="spellStart"/>
      <w:r w:rsidRPr="00C74CE8">
        <w:rPr>
          <w:color w:val="000000" w:themeColor="text1"/>
          <w:sz w:val="36"/>
          <w:szCs w:val="36"/>
        </w:rPr>
        <w:lastRenderedPageBreak/>
        <w:t>Girma</w:t>
      </w:r>
      <w:proofErr w:type="spellEnd"/>
      <w:r w:rsidRPr="00C74CE8">
        <w:rPr>
          <w:color w:val="000000" w:themeColor="text1"/>
          <w:sz w:val="36"/>
          <w:szCs w:val="36"/>
        </w:rPr>
        <w:t xml:space="preserve"> is a </w:t>
      </w:r>
      <w:proofErr w:type="spellStart"/>
      <w:r w:rsidRPr="00C74CE8">
        <w:rPr>
          <w:b/>
          <w:color w:val="000000" w:themeColor="text1"/>
          <w:sz w:val="36"/>
          <w:szCs w:val="36"/>
        </w:rPr>
        <w:t>deafblind</w:t>
      </w:r>
      <w:proofErr w:type="spellEnd"/>
      <w:r w:rsidRPr="00C74CE8">
        <w:rPr>
          <w:color w:val="000000" w:themeColor="text1"/>
          <w:sz w:val="36"/>
          <w:szCs w:val="36"/>
        </w:rPr>
        <w:t xml:space="preserve"> refugee from Eritrea</w:t>
      </w:r>
      <w:r w:rsidRPr="00C74CE8">
        <w:rPr>
          <w:rFonts w:cs="Arial"/>
          <w:color w:val="000000" w:themeColor="text1"/>
          <w:sz w:val="36"/>
          <w:szCs w:val="36"/>
          <w:shd w:val="clear" w:color="auto" w:fill="FFFFFF"/>
        </w:rPr>
        <w:t xml:space="preserve"> and an internationally acclaimed accessibility leader, who has earned recognition as a White House ‘Champion of Change’ and BBC Women of Africa Hero. The first </w:t>
      </w:r>
      <w:proofErr w:type="spellStart"/>
      <w:r w:rsidRPr="00C74CE8">
        <w:rPr>
          <w:rFonts w:cs="Arial"/>
          <w:color w:val="000000" w:themeColor="text1"/>
          <w:sz w:val="36"/>
          <w:szCs w:val="36"/>
          <w:shd w:val="clear" w:color="auto" w:fill="FFFFFF"/>
        </w:rPr>
        <w:t>deafblind</w:t>
      </w:r>
      <w:proofErr w:type="spellEnd"/>
      <w:r w:rsidRPr="00C74CE8">
        <w:rPr>
          <w:rFonts w:cs="Arial"/>
          <w:color w:val="000000" w:themeColor="text1"/>
          <w:sz w:val="36"/>
          <w:szCs w:val="36"/>
          <w:shd w:val="clear" w:color="auto" w:fill="FFFFFF"/>
        </w:rPr>
        <w:t xml:space="preserve"> person to graduate from Harvard Law School, </w:t>
      </w:r>
      <w:proofErr w:type="spellStart"/>
      <w:r w:rsidRPr="00C74CE8">
        <w:rPr>
          <w:rFonts w:cs="Arial"/>
          <w:color w:val="000000" w:themeColor="text1"/>
          <w:sz w:val="36"/>
          <w:szCs w:val="36"/>
          <w:shd w:val="clear" w:color="auto" w:fill="FFFFFF"/>
        </w:rPr>
        <w:t>Haben</w:t>
      </w:r>
      <w:proofErr w:type="spellEnd"/>
      <w:r w:rsidRPr="00C74CE8">
        <w:rPr>
          <w:rFonts w:cs="Arial"/>
          <w:color w:val="000000" w:themeColor="text1"/>
          <w:sz w:val="36"/>
          <w:szCs w:val="36"/>
          <w:shd w:val="clear" w:color="auto" w:fill="FFFFFF"/>
        </w:rPr>
        <w:t xml:space="preserve"> </w:t>
      </w:r>
      <w:proofErr w:type="gramStart"/>
      <w:r w:rsidRPr="00C74CE8">
        <w:rPr>
          <w:rFonts w:cs="Arial"/>
          <w:color w:val="000000" w:themeColor="text1"/>
          <w:sz w:val="36"/>
          <w:szCs w:val="36"/>
          <w:shd w:val="clear" w:color="auto" w:fill="FFFFFF"/>
        </w:rPr>
        <w:t>champions</w:t>
      </w:r>
      <w:proofErr w:type="gramEnd"/>
      <w:r w:rsidRPr="00C74CE8">
        <w:rPr>
          <w:rFonts w:cs="Arial"/>
          <w:color w:val="000000" w:themeColor="text1"/>
          <w:sz w:val="36"/>
          <w:szCs w:val="36"/>
          <w:shd w:val="clear" w:color="auto" w:fill="FFFFFF"/>
        </w:rPr>
        <w:t xml:space="preserve"> equal access to information for disabled people.</w:t>
      </w:r>
      <w:r w:rsidRPr="00C74CE8">
        <w:rPr>
          <w:rFonts w:ascii="Arial" w:hAnsi="Arial" w:cs="Arial"/>
          <w:color w:val="006621"/>
          <w:sz w:val="36"/>
          <w:szCs w:val="36"/>
          <w:shd w:val="clear" w:color="auto" w:fill="FFFFFF"/>
        </w:rPr>
        <w:t xml:space="preserve"> </w:t>
      </w:r>
      <w:r w:rsidRPr="00C74CE8">
        <w:rPr>
          <w:rFonts w:cs="Arial"/>
          <w:color w:val="000000" w:themeColor="text1"/>
          <w:sz w:val="36"/>
          <w:szCs w:val="36"/>
          <w:shd w:val="clear" w:color="auto" w:fill="FFFFFF"/>
        </w:rPr>
        <w:t>Catch her Ted Talk</w:t>
      </w:r>
      <w:r w:rsidRPr="00C74CE8">
        <w:rPr>
          <w:rFonts w:ascii="Arial" w:hAnsi="Arial" w:cs="Arial"/>
          <w:color w:val="006621"/>
          <w:sz w:val="36"/>
          <w:szCs w:val="36"/>
          <w:shd w:val="clear" w:color="auto" w:fill="FFFFFF"/>
        </w:rPr>
        <w:t xml:space="preserve"> </w:t>
      </w:r>
      <w:hyperlink r:id="rId34" w:history="1">
        <w:r w:rsidRPr="00C74CE8">
          <w:rPr>
            <w:rStyle w:val="Hyperlink"/>
            <w:rFonts w:ascii="Arial" w:hAnsi="Arial" w:cs="Arial"/>
            <w:sz w:val="36"/>
            <w:szCs w:val="36"/>
            <w:shd w:val="clear" w:color="auto" w:fill="FFFFFF"/>
          </w:rPr>
          <w:t>https://www.youtube.com/watch?v=Mvoj-ku8zk0</w:t>
        </w:r>
      </w:hyperlink>
      <w:r w:rsidRPr="00C74CE8">
        <w:rPr>
          <w:rFonts w:ascii="Arial" w:hAnsi="Arial" w:cs="Arial"/>
          <w:color w:val="006621"/>
          <w:sz w:val="36"/>
          <w:szCs w:val="36"/>
          <w:shd w:val="clear" w:color="auto" w:fill="FFFFFF"/>
        </w:rPr>
        <w:t xml:space="preserve">  </w:t>
      </w:r>
    </w:p>
    <w:p w:rsidR="00C74CE8" w:rsidRPr="00C74CE8" w:rsidRDefault="00C74CE8" w:rsidP="00C74CE8">
      <w:pPr>
        <w:spacing w:after="0" w:line="240" w:lineRule="auto"/>
        <w:rPr>
          <w:sz w:val="36"/>
          <w:szCs w:val="36"/>
        </w:rPr>
      </w:pPr>
    </w:p>
    <w:p w:rsidR="00C74CE8" w:rsidRPr="00C74CE8" w:rsidRDefault="00C74CE8" w:rsidP="00C74CE8">
      <w:pPr>
        <w:spacing w:after="0" w:line="240" w:lineRule="auto"/>
        <w:rPr>
          <w:sz w:val="36"/>
          <w:szCs w:val="36"/>
        </w:rPr>
      </w:pPr>
      <w:r w:rsidRPr="00C74CE8">
        <w:rPr>
          <w:sz w:val="36"/>
          <w:szCs w:val="36"/>
        </w:rPr>
        <w:t xml:space="preserve">Those </w:t>
      </w:r>
      <w:r w:rsidRPr="00C74CE8">
        <w:rPr>
          <w:b/>
          <w:sz w:val="36"/>
          <w:szCs w:val="36"/>
        </w:rPr>
        <w:t>without speech</w:t>
      </w:r>
      <w:r w:rsidRPr="00C74CE8">
        <w:rPr>
          <w:sz w:val="36"/>
          <w:szCs w:val="36"/>
        </w:rPr>
        <w:t xml:space="preserve"> have had particularly hard battles to find a voice through </w:t>
      </w:r>
      <w:r w:rsidRPr="00C74CE8">
        <w:rPr>
          <w:rFonts w:cs="Arial"/>
          <w:color w:val="000000"/>
          <w:sz w:val="36"/>
          <w:szCs w:val="36"/>
          <w:shd w:val="clear" w:color="auto" w:fill="FFFFFF"/>
        </w:rPr>
        <w:t>Facilitated Communication Training (FCT</w:t>
      </w:r>
      <w:proofErr w:type="gramStart"/>
      <w:r w:rsidRPr="00C74CE8">
        <w:rPr>
          <w:rFonts w:cs="Arial"/>
          <w:color w:val="000000"/>
          <w:sz w:val="36"/>
          <w:szCs w:val="36"/>
          <w:shd w:val="clear" w:color="auto" w:fill="FFFFFF"/>
        </w:rPr>
        <w:t>)</w:t>
      </w:r>
      <w:r w:rsidRPr="00C74CE8">
        <w:rPr>
          <w:rStyle w:val="apple-converted-space"/>
          <w:rFonts w:cs="Arial"/>
          <w:color w:val="000000"/>
          <w:sz w:val="36"/>
          <w:szCs w:val="36"/>
          <w:shd w:val="clear" w:color="auto" w:fill="FFFFFF"/>
        </w:rPr>
        <w:t> </w:t>
      </w:r>
      <w:r w:rsidRPr="00C74CE8">
        <w:rPr>
          <w:sz w:val="36"/>
          <w:szCs w:val="36"/>
        </w:rPr>
        <w:t xml:space="preserve"> </w:t>
      </w:r>
      <w:r w:rsidRPr="00C74CE8">
        <w:rPr>
          <w:rFonts w:cs="Arial"/>
          <w:color w:val="000000"/>
          <w:sz w:val="36"/>
          <w:szCs w:val="36"/>
          <w:shd w:val="clear" w:color="auto" w:fill="FFFFFF"/>
        </w:rPr>
        <w:t>”</w:t>
      </w:r>
      <w:proofErr w:type="gramEnd"/>
      <w:r w:rsidRPr="00C74CE8">
        <w:rPr>
          <w:rFonts w:cs="Arial"/>
          <w:color w:val="000000"/>
          <w:sz w:val="36"/>
          <w:szCs w:val="36"/>
          <w:shd w:val="clear" w:color="auto" w:fill="FFFFFF"/>
        </w:rPr>
        <w:t xml:space="preserve"> I am a man with no speech. I am a user of the pointing method of communication. I listen well and understand what is said… I am operating a perfectly weird body. I am wonderfully made</w:t>
      </w:r>
      <w:proofErr w:type="gramStart"/>
      <w:r w:rsidRPr="00C74CE8">
        <w:rPr>
          <w:rFonts w:cs="Arial"/>
          <w:color w:val="000000"/>
          <w:sz w:val="36"/>
          <w:szCs w:val="36"/>
          <w:shd w:val="clear" w:color="auto" w:fill="FFFFFF"/>
        </w:rPr>
        <w:t>..”</w:t>
      </w:r>
      <w:proofErr w:type="gramEnd"/>
      <w:r w:rsidRPr="00C74CE8">
        <w:rPr>
          <w:sz w:val="36"/>
          <w:szCs w:val="36"/>
        </w:rPr>
        <w:t xml:space="preserve">. See </w:t>
      </w:r>
      <w:proofErr w:type="spellStart"/>
      <w:r w:rsidRPr="00C74CE8">
        <w:rPr>
          <w:b/>
          <w:sz w:val="36"/>
          <w:szCs w:val="36"/>
        </w:rPr>
        <w:t>Maresa</w:t>
      </w:r>
      <w:proofErr w:type="spellEnd"/>
      <w:r w:rsidRPr="00C74CE8">
        <w:rPr>
          <w:b/>
          <w:sz w:val="36"/>
          <w:szCs w:val="36"/>
        </w:rPr>
        <w:t xml:space="preserve"> </w:t>
      </w:r>
      <w:proofErr w:type="spellStart"/>
      <w:r w:rsidRPr="00C74CE8">
        <w:rPr>
          <w:b/>
          <w:sz w:val="36"/>
          <w:szCs w:val="36"/>
        </w:rPr>
        <w:t>McKeith’s</w:t>
      </w:r>
      <w:proofErr w:type="spellEnd"/>
      <w:r w:rsidRPr="00C74CE8">
        <w:rPr>
          <w:b/>
          <w:sz w:val="36"/>
          <w:szCs w:val="36"/>
        </w:rPr>
        <w:t xml:space="preserve"> Poems for UKDHM and Quiet Riot. </w:t>
      </w:r>
    </w:p>
    <w:p w:rsidR="00C74CE8" w:rsidRPr="00C74CE8" w:rsidRDefault="00C74CE8" w:rsidP="00C74CE8">
      <w:pPr>
        <w:spacing w:after="0" w:line="240" w:lineRule="auto"/>
        <w:rPr>
          <w:b/>
          <w:sz w:val="36"/>
          <w:szCs w:val="36"/>
        </w:rPr>
      </w:pPr>
    </w:p>
    <w:p w:rsidR="00C74CE8" w:rsidRDefault="00C74CE8" w:rsidP="00C74CE8">
      <w:pPr>
        <w:spacing w:after="0" w:line="240" w:lineRule="auto"/>
        <w:rPr>
          <w:b/>
          <w:sz w:val="36"/>
          <w:szCs w:val="36"/>
        </w:rPr>
      </w:pPr>
      <w:r w:rsidRPr="00C74CE8">
        <w:rPr>
          <w:b/>
          <w:sz w:val="36"/>
          <w:szCs w:val="36"/>
        </w:rPr>
        <w:t xml:space="preserve">Communication should not be a barrier.  Attitudes and negative language still are. </w:t>
      </w:r>
      <w:r w:rsidR="00823625">
        <w:rPr>
          <w:b/>
          <w:sz w:val="36"/>
          <w:szCs w:val="36"/>
        </w:rPr>
        <w:t xml:space="preserve"> </w:t>
      </w:r>
      <w:r w:rsidRPr="00C74CE8">
        <w:rPr>
          <w:b/>
          <w:sz w:val="36"/>
          <w:szCs w:val="36"/>
        </w:rPr>
        <w:t>Everyone has a responsibility for bringing about change in themselves and others.</w:t>
      </w:r>
    </w:p>
    <w:p w:rsidR="00823625" w:rsidRPr="00C74CE8" w:rsidRDefault="00823625" w:rsidP="00C74CE8">
      <w:pPr>
        <w:spacing w:after="0" w:line="240" w:lineRule="auto"/>
        <w:rPr>
          <w:b/>
          <w:sz w:val="36"/>
          <w:szCs w:val="36"/>
        </w:rPr>
      </w:pPr>
    </w:p>
    <w:p w:rsidR="00C74CE8" w:rsidRPr="00C74CE8" w:rsidRDefault="00C74CE8" w:rsidP="00C74CE8">
      <w:pPr>
        <w:spacing w:after="0" w:line="240" w:lineRule="auto"/>
        <w:rPr>
          <w:sz w:val="36"/>
          <w:szCs w:val="36"/>
        </w:rPr>
      </w:pPr>
      <w:r w:rsidRPr="00C74CE8">
        <w:rPr>
          <w:b/>
          <w:sz w:val="36"/>
          <w:szCs w:val="36"/>
        </w:rPr>
        <w:t xml:space="preserve">UKDHM is </w:t>
      </w:r>
      <w:proofErr w:type="gramStart"/>
      <w:r w:rsidRPr="00C74CE8">
        <w:rPr>
          <w:b/>
          <w:sz w:val="36"/>
          <w:szCs w:val="36"/>
        </w:rPr>
        <w:t>held  22</w:t>
      </w:r>
      <w:r w:rsidRPr="00C74CE8">
        <w:rPr>
          <w:b/>
          <w:sz w:val="36"/>
          <w:szCs w:val="36"/>
          <w:vertAlign w:val="superscript"/>
        </w:rPr>
        <w:t>nd</w:t>
      </w:r>
      <w:proofErr w:type="gramEnd"/>
      <w:r w:rsidRPr="00C74CE8">
        <w:rPr>
          <w:b/>
          <w:sz w:val="36"/>
          <w:szCs w:val="36"/>
        </w:rPr>
        <w:t xml:space="preserve"> November to 22</w:t>
      </w:r>
      <w:r w:rsidRPr="00C74CE8">
        <w:rPr>
          <w:b/>
          <w:sz w:val="36"/>
          <w:szCs w:val="36"/>
          <w:vertAlign w:val="superscript"/>
        </w:rPr>
        <w:t>nd</w:t>
      </w:r>
      <w:r w:rsidRPr="00C74CE8">
        <w:rPr>
          <w:b/>
          <w:sz w:val="36"/>
          <w:szCs w:val="36"/>
        </w:rPr>
        <w:t xml:space="preserve"> December</w:t>
      </w:r>
      <w:r w:rsidRPr="00C74CE8">
        <w:rPr>
          <w:sz w:val="36"/>
          <w:szCs w:val="36"/>
        </w:rPr>
        <w:t xml:space="preserve">.  We are happy for schools, colleges, trade unions,   libraries, museums, DPOs, community and other organisations to publicise our theme and hold meetings or run activities at any time. </w:t>
      </w:r>
      <w:hyperlink r:id="rId35" w:history="1">
        <w:r w:rsidRPr="00C74CE8">
          <w:rPr>
            <w:rStyle w:val="Hyperlink"/>
            <w:sz w:val="36"/>
            <w:szCs w:val="36"/>
          </w:rPr>
          <w:t>www.ukdhm.org</w:t>
        </w:r>
      </w:hyperlink>
      <w:r w:rsidRPr="00C74CE8">
        <w:rPr>
          <w:sz w:val="36"/>
          <w:szCs w:val="36"/>
        </w:rPr>
        <w:t xml:space="preserve"> Let us know your events, email </w:t>
      </w:r>
      <w:hyperlink r:id="rId36" w:history="1">
        <w:r w:rsidRPr="00C74CE8">
          <w:rPr>
            <w:rStyle w:val="Hyperlink"/>
            <w:sz w:val="36"/>
            <w:szCs w:val="36"/>
          </w:rPr>
          <w:t>rlrieser@gmail.com</w:t>
        </w:r>
      </w:hyperlink>
      <w:r w:rsidRPr="00C74CE8">
        <w:rPr>
          <w:sz w:val="36"/>
          <w:szCs w:val="36"/>
        </w:rPr>
        <w:t xml:space="preserve"> </w:t>
      </w:r>
    </w:p>
    <w:p w:rsidR="00C74CE8" w:rsidRPr="00C74CE8" w:rsidRDefault="00C74CE8" w:rsidP="00C74CE8">
      <w:pPr>
        <w:spacing w:after="0" w:line="240" w:lineRule="auto"/>
        <w:rPr>
          <w:b/>
          <w:sz w:val="36"/>
          <w:szCs w:val="36"/>
        </w:rPr>
      </w:pPr>
    </w:p>
    <w:p w:rsidR="00C74CE8" w:rsidRPr="00C74CE8" w:rsidRDefault="00C74CE8" w:rsidP="00C74CE8">
      <w:pPr>
        <w:autoSpaceDE w:val="0"/>
        <w:autoSpaceDN w:val="0"/>
        <w:adjustRightInd w:val="0"/>
        <w:spacing w:after="0" w:line="240" w:lineRule="auto"/>
        <w:rPr>
          <w:rFonts w:cs="Arial,Bold"/>
          <w:b/>
          <w:bCs/>
          <w:sz w:val="36"/>
          <w:szCs w:val="36"/>
        </w:rPr>
      </w:pPr>
    </w:p>
    <w:p w:rsidR="00C74CE8" w:rsidRPr="00C74CE8" w:rsidRDefault="00C74CE8" w:rsidP="00BA3334">
      <w:pPr>
        <w:spacing w:after="0" w:line="240" w:lineRule="auto"/>
        <w:rPr>
          <w:sz w:val="36"/>
          <w:szCs w:val="36"/>
        </w:rPr>
      </w:pPr>
    </w:p>
    <w:p w:rsidR="00BA3334" w:rsidRPr="00C74CE8" w:rsidRDefault="00BA3334" w:rsidP="00BA3334">
      <w:pPr>
        <w:spacing w:after="0" w:line="240" w:lineRule="auto"/>
        <w:rPr>
          <w:b/>
          <w:sz w:val="36"/>
          <w:szCs w:val="36"/>
        </w:rPr>
      </w:pPr>
    </w:p>
    <w:p w:rsidR="00BA3334" w:rsidRPr="00C74CE8" w:rsidRDefault="00BA3334" w:rsidP="00BA3334">
      <w:pPr>
        <w:rPr>
          <w:sz w:val="36"/>
          <w:szCs w:val="36"/>
        </w:rPr>
      </w:pPr>
    </w:p>
    <w:sectPr w:rsidR="00BA3334" w:rsidRPr="00C74CE8" w:rsidSect="00823625">
      <w:footerReference w:type="default" r:id="rId37"/>
      <w:pgSz w:w="11906" w:h="16838"/>
      <w:pgMar w:top="720" w:right="720" w:bottom="720" w:left="7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625" w:rsidRDefault="00823625" w:rsidP="00823625">
      <w:pPr>
        <w:spacing w:after="0" w:line="240" w:lineRule="auto"/>
      </w:pPr>
      <w:r>
        <w:separator/>
      </w:r>
    </w:p>
  </w:endnote>
  <w:endnote w:type="continuationSeparator" w:id="0">
    <w:p w:rsidR="00823625" w:rsidRDefault="00823625" w:rsidP="008236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099506"/>
      <w:docPartObj>
        <w:docPartGallery w:val="Page Numbers (Bottom of Page)"/>
        <w:docPartUnique/>
      </w:docPartObj>
    </w:sdtPr>
    <w:sdtContent>
      <w:p w:rsidR="00823625" w:rsidRDefault="008E1A61">
        <w:pPr>
          <w:pStyle w:val="Footer"/>
          <w:jc w:val="right"/>
        </w:pPr>
        <w:fldSimple w:instr=" PAGE   \* MERGEFORMAT ">
          <w:r w:rsidR="000142BA">
            <w:rPr>
              <w:noProof/>
            </w:rPr>
            <w:t>1</w:t>
          </w:r>
        </w:fldSimple>
      </w:p>
    </w:sdtContent>
  </w:sdt>
  <w:p w:rsidR="00823625" w:rsidRDefault="008236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625" w:rsidRDefault="00823625" w:rsidP="00823625">
      <w:pPr>
        <w:spacing w:after="0" w:line="240" w:lineRule="auto"/>
      </w:pPr>
      <w:r>
        <w:separator/>
      </w:r>
    </w:p>
  </w:footnote>
  <w:footnote w:type="continuationSeparator" w:id="0">
    <w:p w:rsidR="00823625" w:rsidRDefault="00823625" w:rsidP="0082362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A3334"/>
    <w:rsid w:val="000142BA"/>
    <w:rsid w:val="002D3A62"/>
    <w:rsid w:val="00823625"/>
    <w:rsid w:val="008E1A61"/>
    <w:rsid w:val="00BA3334"/>
    <w:rsid w:val="00C74C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A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334"/>
    <w:rPr>
      <w:rFonts w:ascii="Tahoma" w:hAnsi="Tahoma" w:cs="Tahoma"/>
      <w:sz w:val="16"/>
      <w:szCs w:val="16"/>
    </w:rPr>
  </w:style>
  <w:style w:type="character" w:customStyle="1" w:styleId="apple-converted-space">
    <w:name w:val="apple-converted-space"/>
    <w:basedOn w:val="DefaultParagraphFont"/>
    <w:rsid w:val="00BA3334"/>
  </w:style>
  <w:style w:type="character" w:styleId="Hyperlink">
    <w:name w:val="Hyperlink"/>
    <w:basedOn w:val="DefaultParagraphFont"/>
    <w:uiPriority w:val="99"/>
    <w:unhideWhenUsed/>
    <w:rsid w:val="00BA3334"/>
    <w:rPr>
      <w:color w:val="0000FF"/>
      <w:u w:val="single"/>
    </w:rPr>
  </w:style>
  <w:style w:type="character" w:styleId="Emphasis">
    <w:name w:val="Emphasis"/>
    <w:basedOn w:val="DefaultParagraphFont"/>
    <w:uiPriority w:val="20"/>
    <w:qFormat/>
    <w:rsid w:val="00C74CE8"/>
    <w:rPr>
      <w:i/>
      <w:iCs/>
    </w:rPr>
  </w:style>
  <w:style w:type="character" w:styleId="FollowedHyperlink">
    <w:name w:val="FollowedHyperlink"/>
    <w:basedOn w:val="DefaultParagraphFont"/>
    <w:uiPriority w:val="99"/>
    <w:semiHidden/>
    <w:unhideWhenUsed/>
    <w:rsid w:val="00C74CE8"/>
    <w:rPr>
      <w:color w:val="800080" w:themeColor="followedHyperlink"/>
      <w:u w:val="single"/>
    </w:rPr>
  </w:style>
  <w:style w:type="paragraph" w:styleId="Header">
    <w:name w:val="header"/>
    <w:basedOn w:val="Normal"/>
    <w:link w:val="HeaderChar"/>
    <w:uiPriority w:val="99"/>
    <w:semiHidden/>
    <w:unhideWhenUsed/>
    <w:rsid w:val="0082362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3625"/>
  </w:style>
  <w:style w:type="paragraph" w:styleId="Footer">
    <w:name w:val="footer"/>
    <w:basedOn w:val="Normal"/>
    <w:link w:val="FooterChar"/>
    <w:uiPriority w:val="99"/>
    <w:unhideWhenUsed/>
    <w:rsid w:val="008236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6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ukdhm.org/long-stay-mental-deficiency-hospitals-in-england-scotland-and-wales/" TargetMode="External"/><Relationship Id="rId34" Type="http://schemas.openxmlformats.org/officeDocument/2006/relationships/hyperlink" Target="https://www.youtube.com/watch?v=Mvoj-ku8zk0"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channel4.com/programmes/richard-iii-the-king-in-the-car-park/on-demand" TargetMode="External"/><Relationship Id="rId25" Type="http://schemas.openxmlformats.org/officeDocument/2006/relationships/image" Target="media/image13.emf"/><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un.org/disabilities/convention/conventionfull.shtml" TargetMode="External"/><Relationship Id="rId24" Type="http://schemas.openxmlformats.org/officeDocument/2006/relationships/hyperlink" Target="http://www.anti-bullyingalliance.org.uk/resources/disablist-bullying/disablism-in-class/" TargetMode="External"/><Relationship Id="rId32" Type="http://schemas.openxmlformats.org/officeDocument/2006/relationships/image" Target="media/image17.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open.ac.uk/health-and-social-care/research/shld/education-resources" TargetMode="External"/><Relationship Id="rId28" Type="http://schemas.openxmlformats.org/officeDocument/2006/relationships/hyperlink" Target="https://en.wikipedia.org/wiki/Britannia" TargetMode="External"/><Relationship Id="rId36" Type="http://schemas.openxmlformats.org/officeDocument/2006/relationships/hyperlink" Target="mailto:rlrieser@gmail.com" TargetMode="External"/><Relationship Id="rId10" Type="http://schemas.openxmlformats.org/officeDocument/2006/relationships/image" Target="media/image5.jpeg"/><Relationship Id="rId19" Type="http://schemas.openxmlformats.org/officeDocument/2006/relationships/hyperlink" Target="https://www.youtube.com/watch?v=BZAgOs4Ngn4" TargetMode="External"/><Relationship Id="rId31" Type="http://schemas.openxmlformats.org/officeDocument/2006/relationships/hyperlink" Target="http://www.wipo.int/treaties/en/ip/marrakesh/summary_marrakesh.html"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hyperlink" Target="https://en.wikipedia.org/wiki/Board_of_Control_for_Lunacy_and_Mental_Deficiency" TargetMode="External"/><Relationship Id="rId27" Type="http://schemas.openxmlformats.org/officeDocument/2006/relationships/image" Target="media/image15.jpeg"/><Relationship Id="rId30" Type="http://schemas.openxmlformats.org/officeDocument/2006/relationships/hyperlink" Target="https://www.britannica.com/topic/Paradise-Lost-epic-poem-by-Milton" TargetMode="External"/><Relationship Id="rId35" Type="http://schemas.openxmlformats.org/officeDocument/2006/relationships/hyperlink" Target="http://www.ukdh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4262</Words>
  <Characters>24299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dcterms:created xsi:type="dcterms:W3CDTF">2016-11-09T20:32:00Z</dcterms:created>
  <dcterms:modified xsi:type="dcterms:W3CDTF">2016-11-09T20:32:00Z</dcterms:modified>
</cp:coreProperties>
</file>