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5E96DC3" w14:textId="64403927" w:rsidR="00F87D5E" w:rsidRDefault="00BD707C" w:rsidP="00F87D5E">
      <w:pPr>
        <w:spacing w:after="0"/>
        <w:ind w:left="2160"/>
        <w:rPr>
          <w:rFonts w:ascii="Arial Black" w:hAnsi="Arial Black"/>
          <w:b/>
          <w:sz w:val="96"/>
          <w:szCs w:val="96"/>
        </w:rPr>
      </w:pPr>
      <w:bookmarkStart w:id="0" w:name="_GoBack"/>
      <w:bookmarkEnd w:id="0"/>
      <w:r>
        <w:rPr>
          <w:rFonts w:ascii="Franklin Gothic Demi" w:hAnsi="Franklin Gothic Demi"/>
          <w:b/>
          <w:noProof/>
          <w:sz w:val="96"/>
          <w:szCs w:val="96"/>
        </w:rPr>
        <w:pict w14:anchorId="26FB6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8pt;margin-top:26.35pt;width:183.75pt;height:183.75pt;z-index:251668480;mso-position-horizontal-relative:text;mso-position-vertical-relative:text" wrapcoords="-88 0 -88 21424 21600 21424 21600 0 -88 0">
            <v:imagedata r:id="rId9" o:title=""/>
            <w10:wrap type="tight"/>
          </v:shape>
          <o:OLEObject Type="Embed" ProgID="AcroExch.Document.DC" ShapeID="_x0000_s1026" DrawAspect="Content" ObjectID="_1633335949" r:id="rId10"/>
        </w:pict>
      </w:r>
    </w:p>
    <w:p w14:paraId="45E96DC4" w14:textId="2A7EF9C1" w:rsidR="00A04F48" w:rsidRDefault="000745B2" w:rsidP="008F7179">
      <w:pPr>
        <w:spacing w:after="0"/>
        <w:ind w:left="5159"/>
        <w:rPr>
          <w:rFonts w:ascii="Franklin Gothic Demi" w:hAnsi="Franklin Gothic Demi"/>
          <w:b/>
          <w:sz w:val="96"/>
          <w:szCs w:val="96"/>
        </w:rPr>
      </w:pPr>
      <w:r w:rsidRPr="00D56390">
        <w:rPr>
          <w:rFonts w:ascii="Franklin Gothic Demi" w:hAnsi="Franklin Gothic Demi"/>
          <w:b/>
          <w:sz w:val="96"/>
          <w:szCs w:val="96"/>
        </w:rPr>
        <w:t>Disability: Leadership</w:t>
      </w:r>
      <w:r w:rsidR="00235A11" w:rsidRPr="00D56390">
        <w:rPr>
          <w:rFonts w:ascii="Franklin Gothic Demi" w:hAnsi="Franklin Gothic Demi"/>
          <w:b/>
          <w:sz w:val="96"/>
          <w:szCs w:val="96"/>
        </w:rPr>
        <w:t>,</w:t>
      </w:r>
      <w:r w:rsidR="00235A11" w:rsidRPr="00D56390">
        <w:rPr>
          <w:rFonts w:ascii="Franklin Gothic Demi" w:hAnsi="Franklin Gothic Demi"/>
          <w:b/>
          <w:sz w:val="72"/>
          <w:szCs w:val="72"/>
        </w:rPr>
        <w:t xml:space="preserve">    </w:t>
      </w:r>
      <w:r w:rsidR="00D56390">
        <w:rPr>
          <w:rFonts w:ascii="Franklin Gothic Demi" w:hAnsi="Franklin Gothic Demi"/>
          <w:b/>
          <w:sz w:val="96"/>
          <w:szCs w:val="96"/>
        </w:rPr>
        <w:t>Resistance and</w:t>
      </w:r>
      <w:r w:rsidRPr="00D56390">
        <w:rPr>
          <w:rFonts w:ascii="Franklin Gothic Demi" w:hAnsi="Franklin Gothic Demi"/>
          <w:b/>
          <w:sz w:val="96"/>
          <w:szCs w:val="96"/>
        </w:rPr>
        <w:t xml:space="preserve"> Culture</w:t>
      </w:r>
    </w:p>
    <w:p w14:paraId="45E96DC5" w14:textId="77777777" w:rsidR="00D56390" w:rsidRPr="00D56390" w:rsidRDefault="00D56390" w:rsidP="00D56390">
      <w:pPr>
        <w:spacing w:after="0"/>
        <w:ind w:left="4320"/>
        <w:rPr>
          <w:rFonts w:ascii="Franklin Gothic Demi" w:hAnsi="Franklin Gothic Demi"/>
          <w:b/>
          <w:sz w:val="96"/>
          <w:szCs w:val="96"/>
        </w:rPr>
      </w:pPr>
    </w:p>
    <w:p w14:paraId="45E96DC6" w14:textId="3804107E" w:rsidR="000464FB" w:rsidRDefault="00C25D6E" w:rsidP="009B1CC3">
      <w:pPr>
        <w:spacing w:after="0"/>
        <w:jc w:val="center"/>
        <w:rPr>
          <w:rFonts w:ascii="Franklin Gothic Demi" w:hAnsi="Franklin Gothic Demi"/>
          <w:b/>
          <w:sz w:val="80"/>
          <w:szCs w:val="80"/>
        </w:rPr>
      </w:pPr>
      <w:r>
        <w:rPr>
          <w:rFonts w:ascii="Franklin Gothic Demi" w:hAnsi="Franklin Gothic Demi"/>
          <w:b/>
          <w:sz w:val="80"/>
          <w:szCs w:val="80"/>
        </w:rPr>
        <w:t>We Are Not Objects of Pity</w:t>
      </w:r>
    </w:p>
    <w:p w14:paraId="5E6CAC15" w14:textId="50A1132D" w:rsidR="00C25D6E" w:rsidRPr="00C25D6E" w:rsidRDefault="00C25D6E" w:rsidP="009B1CC3">
      <w:pPr>
        <w:spacing w:after="0"/>
        <w:jc w:val="center"/>
        <w:rPr>
          <w:rFonts w:ascii="Franklin Gothic Demi" w:hAnsi="Franklin Gothic Demi"/>
          <w:sz w:val="80"/>
          <w:szCs w:val="80"/>
        </w:rPr>
      </w:pPr>
      <w:r>
        <w:rPr>
          <w:rFonts w:ascii="Franklin Gothic Demi" w:hAnsi="Franklin Gothic Demi"/>
          <w:sz w:val="80"/>
          <w:szCs w:val="80"/>
        </w:rPr>
        <w:t xml:space="preserve">The Block Telethon Demonstrations </w:t>
      </w:r>
    </w:p>
    <w:p w14:paraId="0046D272" w14:textId="77777777" w:rsidR="00C25D6E" w:rsidRPr="00D56390" w:rsidRDefault="00C25D6E" w:rsidP="009B1CC3">
      <w:pPr>
        <w:spacing w:after="0"/>
        <w:jc w:val="center"/>
        <w:rPr>
          <w:rFonts w:ascii="Franklin Gothic Demi" w:hAnsi="Franklin Gothic Demi"/>
          <w:b/>
          <w:sz w:val="80"/>
          <w:szCs w:val="80"/>
        </w:rPr>
        <w:sectPr w:rsidR="00C25D6E" w:rsidRPr="00D56390" w:rsidSect="00235A11">
          <w:pgSz w:w="16839" w:h="23814" w:code="8"/>
          <w:pgMar w:top="238" w:right="244" w:bottom="249" w:left="238" w:header="709" w:footer="709" w:gutter="0"/>
          <w:cols w:space="708"/>
          <w:docGrid w:linePitch="360"/>
        </w:sectPr>
      </w:pPr>
    </w:p>
    <w:p w14:paraId="45E96DC7" w14:textId="4E6974FF" w:rsidR="00804C9C" w:rsidRPr="00D56390" w:rsidRDefault="00C02295" w:rsidP="00B85782">
      <w:pPr>
        <w:spacing w:after="0"/>
        <w:ind w:firstLine="720"/>
        <w:rPr>
          <w:rFonts w:ascii="Arial" w:hAnsi="Arial" w:cs="Arial"/>
          <w:sz w:val="28"/>
          <w:szCs w:val="28"/>
        </w:rPr>
        <w:sectPr w:rsidR="00804C9C" w:rsidRPr="00D56390" w:rsidSect="00D56390">
          <w:type w:val="continuous"/>
          <w:pgSz w:w="16839" w:h="23814" w:code="8"/>
          <w:pgMar w:top="238" w:right="244" w:bottom="249" w:left="238" w:header="709" w:footer="709" w:gutter="0"/>
          <w:cols w:num="2" w:space="708"/>
          <w:docGrid w:linePitch="360"/>
        </w:sectPr>
      </w:pPr>
      <w:r>
        <w:rPr>
          <w:rFonts w:ascii="Arial" w:hAnsi="Arial" w:cs="Arial"/>
          <w:noProof/>
          <w:sz w:val="28"/>
          <w:szCs w:val="28"/>
          <w:lang w:eastAsia="en-GB"/>
        </w:rPr>
        <w:lastRenderedPageBreak/>
        <w:drawing>
          <wp:anchor distT="0" distB="0" distL="114300" distR="114300" simplePos="0" relativeHeight="251669504" behindDoc="1" locked="0" layoutInCell="1" allowOverlap="1" wp14:anchorId="78A38340" wp14:editId="29713AE3">
            <wp:simplePos x="0" y="0"/>
            <wp:positionH relativeFrom="margin">
              <wp:align>center</wp:align>
            </wp:positionH>
            <wp:positionV relativeFrom="paragraph">
              <wp:posOffset>168910</wp:posOffset>
            </wp:positionV>
            <wp:extent cx="7920000" cy="3949200"/>
            <wp:effectExtent l="0" t="0" r="5080" b="0"/>
            <wp:wrapTight wrapText="bothSides">
              <wp:wrapPolygon edited="0">
                <wp:start x="0" y="0"/>
                <wp:lineTo x="0" y="21465"/>
                <wp:lineTo x="21562" y="21465"/>
                <wp:lineTo x="215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_are_not_Objects_of_Pity_3-477x680 - Copy.jpg"/>
                    <pic:cNvPicPr/>
                  </pic:nvPicPr>
                  <pic:blipFill>
                    <a:blip r:embed="rId11">
                      <a:extLst>
                        <a:ext uri="{28A0092B-C50C-407E-A947-70E740481C1C}">
                          <a14:useLocalDpi xmlns:a14="http://schemas.microsoft.com/office/drawing/2010/main" val="0"/>
                        </a:ext>
                      </a:extLst>
                    </a:blip>
                    <a:stretch>
                      <a:fillRect/>
                    </a:stretch>
                  </pic:blipFill>
                  <pic:spPr>
                    <a:xfrm>
                      <a:off x="0" y="0"/>
                      <a:ext cx="7920000" cy="3949200"/>
                    </a:xfrm>
                    <a:prstGeom prst="rect">
                      <a:avLst/>
                    </a:prstGeom>
                  </pic:spPr>
                </pic:pic>
              </a:graphicData>
            </a:graphic>
            <wp14:sizeRelH relativeFrom="margin">
              <wp14:pctWidth>0</wp14:pctWidth>
            </wp14:sizeRelH>
            <wp14:sizeRelV relativeFrom="margin">
              <wp14:pctHeight>0</wp14:pctHeight>
            </wp14:sizeRelV>
          </wp:anchor>
        </w:drawing>
      </w:r>
    </w:p>
    <w:p w14:paraId="45E96DC8" w14:textId="77777777" w:rsidR="00D56390" w:rsidRDefault="00D56390" w:rsidP="00EA6E5C">
      <w:pPr>
        <w:spacing w:after="0"/>
        <w:ind w:firstLine="720"/>
        <w:rPr>
          <w:rFonts w:ascii="Arial" w:hAnsi="Arial" w:cs="Arial"/>
          <w:sz w:val="28"/>
          <w:szCs w:val="28"/>
        </w:rPr>
      </w:pPr>
    </w:p>
    <w:p w14:paraId="45E96DC9" w14:textId="77777777" w:rsidR="00906FA2" w:rsidRDefault="00906FA2" w:rsidP="00EA6E5C">
      <w:pPr>
        <w:spacing w:after="0"/>
        <w:ind w:firstLine="720"/>
        <w:rPr>
          <w:rFonts w:ascii="Arial" w:hAnsi="Arial" w:cs="Arial"/>
          <w:sz w:val="28"/>
          <w:szCs w:val="28"/>
        </w:rPr>
      </w:pPr>
    </w:p>
    <w:p w14:paraId="45E96DCA" w14:textId="77777777" w:rsidR="00906FA2" w:rsidRDefault="00906FA2" w:rsidP="00EA6E5C">
      <w:pPr>
        <w:spacing w:after="0"/>
        <w:ind w:firstLine="720"/>
        <w:rPr>
          <w:rFonts w:ascii="Arial" w:hAnsi="Arial" w:cs="Arial"/>
          <w:sz w:val="28"/>
          <w:szCs w:val="28"/>
        </w:rPr>
      </w:pPr>
    </w:p>
    <w:p w14:paraId="45E96DCB" w14:textId="77777777" w:rsidR="00906FA2" w:rsidRDefault="00906FA2" w:rsidP="00EA6E5C">
      <w:pPr>
        <w:spacing w:after="0"/>
        <w:ind w:firstLine="720"/>
        <w:rPr>
          <w:rFonts w:ascii="Arial" w:hAnsi="Arial" w:cs="Arial"/>
          <w:sz w:val="28"/>
          <w:szCs w:val="28"/>
        </w:rPr>
      </w:pPr>
    </w:p>
    <w:p w14:paraId="45E96DCC" w14:textId="77777777" w:rsidR="00906FA2" w:rsidRDefault="00906FA2" w:rsidP="00EA6E5C">
      <w:pPr>
        <w:spacing w:after="0"/>
        <w:ind w:firstLine="720"/>
        <w:rPr>
          <w:rFonts w:ascii="Arial" w:hAnsi="Arial" w:cs="Arial"/>
          <w:sz w:val="28"/>
          <w:szCs w:val="28"/>
        </w:rPr>
      </w:pPr>
    </w:p>
    <w:p w14:paraId="45E96DDF" w14:textId="77777777" w:rsidR="00D56390" w:rsidRDefault="00D56390" w:rsidP="00EA6E5C">
      <w:pPr>
        <w:spacing w:after="0"/>
        <w:ind w:left="720"/>
        <w:rPr>
          <w:rFonts w:ascii="Arial" w:hAnsi="Arial" w:cs="Arial"/>
          <w:sz w:val="28"/>
          <w:szCs w:val="28"/>
        </w:rPr>
      </w:pPr>
    </w:p>
    <w:p w14:paraId="45E96DE0" w14:textId="77777777" w:rsidR="00D56390" w:rsidRDefault="00D56390" w:rsidP="00EA6E5C">
      <w:pPr>
        <w:spacing w:after="0"/>
        <w:ind w:left="720"/>
        <w:rPr>
          <w:rFonts w:ascii="Arial" w:hAnsi="Arial" w:cs="Arial"/>
          <w:sz w:val="28"/>
          <w:szCs w:val="28"/>
        </w:rPr>
      </w:pPr>
    </w:p>
    <w:p w14:paraId="45E96DE1" w14:textId="77777777" w:rsidR="00906FA2" w:rsidRDefault="00906FA2" w:rsidP="00EA6E5C">
      <w:pPr>
        <w:spacing w:after="0"/>
        <w:ind w:left="720"/>
        <w:rPr>
          <w:rFonts w:ascii="Arial" w:hAnsi="Arial" w:cs="Arial"/>
          <w:sz w:val="28"/>
          <w:szCs w:val="28"/>
        </w:rPr>
      </w:pPr>
    </w:p>
    <w:p w14:paraId="45E96DE2" w14:textId="77777777" w:rsidR="00906FA2" w:rsidRDefault="00906FA2" w:rsidP="00EA6E5C">
      <w:pPr>
        <w:spacing w:after="0"/>
        <w:ind w:left="720"/>
        <w:rPr>
          <w:rFonts w:ascii="Arial" w:hAnsi="Arial" w:cs="Arial"/>
          <w:sz w:val="28"/>
          <w:szCs w:val="28"/>
        </w:rPr>
      </w:pPr>
    </w:p>
    <w:p w14:paraId="45E96DE3" w14:textId="77777777" w:rsidR="00906FA2" w:rsidRDefault="00906FA2" w:rsidP="00EA6E5C">
      <w:pPr>
        <w:spacing w:after="0"/>
        <w:ind w:left="720"/>
        <w:rPr>
          <w:rFonts w:ascii="Arial" w:hAnsi="Arial" w:cs="Arial"/>
          <w:sz w:val="28"/>
          <w:szCs w:val="28"/>
        </w:rPr>
      </w:pPr>
    </w:p>
    <w:p w14:paraId="45E96DE4" w14:textId="77777777" w:rsidR="00906FA2" w:rsidRDefault="00906FA2" w:rsidP="00EA6E5C">
      <w:pPr>
        <w:spacing w:after="0"/>
        <w:ind w:left="720"/>
        <w:rPr>
          <w:rFonts w:ascii="Arial" w:hAnsi="Arial" w:cs="Arial"/>
          <w:sz w:val="28"/>
          <w:szCs w:val="28"/>
        </w:rPr>
      </w:pPr>
    </w:p>
    <w:p w14:paraId="45E96DE5" w14:textId="77777777" w:rsidR="00C46516" w:rsidRDefault="00C46516" w:rsidP="00EA6E5C">
      <w:pPr>
        <w:spacing w:after="0"/>
        <w:ind w:left="720"/>
        <w:rPr>
          <w:rFonts w:ascii="Arial" w:hAnsi="Arial" w:cs="Arial"/>
          <w:sz w:val="28"/>
          <w:szCs w:val="28"/>
        </w:rPr>
      </w:pPr>
    </w:p>
    <w:p w14:paraId="45E96DE6" w14:textId="77777777" w:rsidR="00C46516" w:rsidRDefault="00C46516" w:rsidP="00EA6E5C">
      <w:pPr>
        <w:spacing w:after="0"/>
        <w:ind w:left="720"/>
        <w:rPr>
          <w:rFonts w:ascii="Arial" w:hAnsi="Arial" w:cs="Arial"/>
          <w:sz w:val="28"/>
          <w:szCs w:val="28"/>
        </w:rPr>
      </w:pPr>
    </w:p>
    <w:p w14:paraId="45E96DE7" w14:textId="77777777" w:rsidR="00C46516" w:rsidRDefault="00C46516" w:rsidP="00EA6E5C">
      <w:pPr>
        <w:spacing w:after="0"/>
        <w:ind w:left="720"/>
        <w:rPr>
          <w:rFonts w:ascii="Arial" w:hAnsi="Arial" w:cs="Arial"/>
          <w:sz w:val="28"/>
          <w:szCs w:val="28"/>
        </w:rPr>
      </w:pPr>
    </w:p>
    <w:p w14:paraId="45E96DE8" w14:textId="77777777" w:rsidR="00C46516" w:rsidRDefault="00C46516" w:rsidP="00EA6E5C">
      <w:pPr>
        <w:spacing w:after="0"/>
        <w:ind w:left="720"/>
        <w:rPr>
          <w:rFonts w:ascii="Arial" w:hAnsi="Arial" w:cs="Arial"/>
          <w:sz w:val="28"/>
          <w:szCs w:val="28"/>
        </w:rPr>
      </w:pPr>
    </w:p>
    <w:p w14:paraId="45E96DE9" w14:textId="77777777" w:rsidR="00C46516" w:rsidRDefault="00C46516" w:rsidP="00EA6E5C">
      <w:pPr>
        <w:spacing w:after="0"/>
        <w:ind w:left="720"/>
        <w:rPr>
          <w:rFonts w:ascii="Arial" w:hAnsi="Arial" w:cs="Arial"/>
          <w:sz w:val="28"/>
          <w:szCs w:val="28"/>
        </w:rPr>
      </w:pPr>
    </w:p>
    <w:p w14:paraId="45E96DEA" w14:textId="77777777" w:rsidR="00C46516" w:rsidRDefault="00C46516" w:rsidP="00EA6E5C">
      <w:pPr>
        <w:spacing w:after="0"/>
        <w:ind w:left="720"/>
        <w:rPr>
          <w:rFonts w:ascii="Arial" w:hAnsi="Arial" w:cs="Arial"/>
          <w:sz w:val="28"/>
          <w:szCs w:val="28"/>
        </w:rPr>
      </w:pPr>
    </w:p>
    <w:p w14:paraId="45E96DEB" w14:textId="77777777" w:rsidR="00C46516" w:rsidRDefault="00C46516" w:rsidP="00EA6E5C">
      <w:pPr>
        <w:spacing w:after="0"/>
        <w:ind w:left="720"/>
        <w:rPr>
          <w:rFonts w:ascii="Arial" w:hAnsi="Arial" w:cs="Arial"/>
          <w:sz w:val="28"/>
          <w:szCs w:val="28"/>
        </w:rPr>
      </w:pPr>
    </w:p>
    <w:p w14:paraId="1F74FAF3" w14:textId="77777777" w:rsidR="002E0CA6" w:rsidRDefault="002E0CA6" w:rsidP="003D5FAC">
      <w:pPr>
        <w:spacing w:after="0"/>
        <w:rPr>
          <w:rFonts w:ascii="Arial" w:hAnsi="Arial" w:cs="Arial"/>
          <w:sz w:val="28"/>
          <w:szCs w:val="28"/>
        </w:rPr>
        <w:sectPr w:rsidR="002E0CA6" w:rsidSect="00FF5FE6">
          <w:type w:val="continuous"/>
          <w:pgSz w:w="16839" w:h="23814" w:code="8"/>
          <w:pgMar w:top="238" w:right="244" w:bottom="249" w:left="238" w:header="709" w:footer="709" w:gutter="0"/>
          <w:cols w:space="708"/>
          <w:docGrid w:linePitch="360"/>
        </w:sectPr>
      </w:pPr>
    </w:p>
    <w:p w14:paraId="45E96DEF" w14:textId="716DE19B" w:rsidR="00C46516" w:rsidRDefault="00C02295" w:rsidP="00A90305">
      <w:pPr>
        <w:spacing w:after="0"/>
        <w:ind w:left="567"/>
        <w:rPr>
          <w:rFonts w:ascii="Arial" w:hAnsi="Arial" w:cs="Arial"/>
          <w:sz w:val="28"/>
          <w:szCs w:val="28"/>
        </w:rPr>
      </w:pPr>
      <w:r>
        <w:rPr>
          <w:rFonts w:ascii="Arial" w:hAnsi="Arial" w:cs="Arial"/>
          <w:sz w:val="28"/>
          <w:szCs w:val="28"/>
        </w:rPr>
        <w:lastRenderedPageBreak/>
        <w:t>On May 27</w:t>
      </w:r>
      <w:r w:rsidRPr="00C02295">
        <w:rPr>
          <w:rFonts w:ascii="Arial" w:hAnsi="Arial" w:cs="Arial"/>
          <w:sz w:val="28"/>
          <w:szCs w:val="28"/>
          <w:vertAlign w:val="superscript"/>
        </w:rPr>
        <w:t>th</w:t>
      </w:r>
      <w:r>
        <w:rPr>
          <w:rFonts w:ascii="Arial" w:hAnsi="Arial" w:cs="Arial"/>
          <w:sz w:val="28"/>
          <w:szCs w:val="28"/>
        </w:rPr>
        <w:t xml:space="preserve"> 1990 and July 18</w:t>
      </w:r>
      <w:r w:rsidRPr="00C02295">
        <w:rPr>
          <w:rFonts w:ascii="Arial" w:hAnsi="Arial" w:cs="Arial"/>
          <w:sz w:val="28"/>
          <w:szCs w:val="28"/>
          <w:vertAlign w:val="superscript"/>
        </w:rPr>
        <w:t>th</w:t>
      </w:r>
      <w:r>
        <w:rPr>
          <w:rFonts w:ascii="Arial" w:hAnsi="Arial" w:cs="Arial"/>
          <w:sz w:val="28"/>
          <w:szCs w:val="28"/>
        </w:rPr>
        <w:t xml:space="preserve"> </w:t>
      </w:r>
      <w:r w:rsidR="00024277">
        <w:rPr>
          <w:rFonts w:ascii="Arial" w:hAnsi="Arial" w:cs="Arial"/>
          <w:sz w:val="28"/>
          <w:szCs w:val="28"/>
        </w:rPr>
        <w:t>1992 thousands of disabled people gathered outside London Weekend Television Studios on the South bank in London to protest at what they thought were the disgusting patronising portrayals of Disabled people being put out by the ITV charity fundraising “Telethon”. At the time these were the largest demonstrations of Disabled People in the world. Telethon played on the pity of the viewers making Disabled People out to be objects of pity and curiosity, incapable of controlling their lives and always in need of handouts.</w:t>
      </w:r>
    </w:p>
    <w:p w14:paraId="6FF9AD07" w14:textId="54F89210" w:rsidR="00024277" w:rsidRDefault="00024277" w:rsidP="00A90305">
      <w:pPr>
        <w:spacing w:after="0"/>
        <w:ind w:left="567"/>
        <w:rPr>
          <w:rFonts w:ascii="Arial" w:hAnsi="Arial" w:cs="Arial"/>
          <w:sz w:val="28"/>
          <w:szCs w:val="28"/>
        </w:rPr>
      </w:pPr>
      <w:r>
        <w:rPr>
          <w:rFonts w:ascii="Arial" w:hAnsi="Arial" w:cs="Arial"/>
          <w:sz w:val="28"/>
          <w:szCs w:val="28"/>
        </w:rPr>
        <w:t xml:space="preserve">On each demonstration disabled artists staged an alternative event that portrayed </w:t>
      </w:r>
      <w:r w:rsidR="00554FEE">
        <w:rPr>
          <w:rFonts w:ascii="Arial" w:hAnsi="Arial" w:cs="Arial"/>
          <w:sz w:val="28"/>
          <w:szCs w:val="28"/>
        </w:rPr>
        <w:t xml:space="preserve">Disabled People as proud angry and strong. </w:t>
      </w:r>
      <w:proofErr w:type="gramStart"/>
      <w:r w:rsidR="00554FEE">
        <w:rPr>
          <w:rFonts w:ascii="Arial" w:hAnsi="Arial" w:cs="Arial"/>
          <w:sz w:val="28"/>
          <w:szCs w:val="28"/>
        </w:rPr>
        <w:t>As the Telethon began Disabled People tried to invade the studio.</w:t>
      </w:r>
      <w:proofErr w:type="gramEnd"/>
    </w:p>
    <w:p w14:paraId="505BE03E" w14:textId="06FA16AD" w:rsidR="002E0CA6" w:rsidRDefault="00554FEE" w:rsidP="00A90305">
      <w:pPr>
        <w:spacing w:after="0"/>
        <w:ind w:left="567"/>
        <w:rPr>
          <w:rFonts w:ascii="Arial" w:hAnsi="Arial" w:cs="Arial"/>
          <w:sz w:val="28"/>
          <w:szCs w:val="28"/>
        </w:rPr>
      </w:pPr>
      <w:r>
        <w:rPr>
          <w:rFonts w:ascii="Arial" w:hAnsi="Arial" w:cs="Arial"/>
          <w:sz w:val="28"/>
          <w:szCs w:val="28"/>
        </w:rPr>
        <w:t xml:space="preserve">The demonstrations created shock waves in the media </w:t>
      </w:r>
    </w:p>
    <w:p w14:paraId="47909A80" w14:textId="1826B479" w:rsidR="002E0CA6" w:rsidRDefault="002E0CA6" w:rsidP="00566E3E">
      <w:pPr>
        <w:spacing w:after="0"/>
        <w:ind w:left="567"/>
        <w:rPr>
          <w:rFonts w:ascii="Arial" w:hAnsi="Arial" w:cs="Arial"/>
          <w:sz w:val="28"/>
          <w:szCs w:val="28"/>
        </w:rPr>
      </w:pPr>
      <w:proofErr w:type="gramStart"/>
      <w:r>
        <w:rPr>
          <w:rFonts w:ascii="Arial" w:hAnsi="Arial" w:cs="Arial"/>
          <w:sz w:val="28"/>
          <w:szCs w:val="28"/>
        </w:rPr>
        <w:t>and</w:t>
      </w:r>
      <w:proofErr w:type="gramEnd"/>
      <w:r>
        <w:rPr>
          <w:rFonts w:ascii="Arial" w:hAnsi="Arial" w:cs="Arial"/>
          <w:sz w:val="28"/>
          <w:szCs w:val="28"/>
        </w:rPr>
        <w:t xml:space="preserve"> amongst the general public who thought wrongly that</w:t>
      </w:r>
    </w:p>
    <w:p w14:paraId="1184013C" w14:textId="1FE6328B" w:rsidR="002E0CA6" w:rsidRDefault="002E0CA6" w:rsidP="00566E3E">
      <w:pPr>
        <w:spacing w:after="0"/>
        <w:ind w:left="567"/>
        <w:rPr>
          <w:rFonts w:ascii="Arial" w:hAnsi="Arial" w:cs="Arial"/>
          <w:sz w:val="28"/>
          <w:szCs w:val="28"/>
        </w:rPr>
      </w:pPr>
      <w:r>
        <w:rPr>
          <w:rFonts w:ascii="Arial" w:hAnsi="Arial" w:cs="Arial"/>
          <w:sz w:val="28"/>
          <w:szCs w:val="28"/>
        </w:rPr>
        <w:lastRenderedPageBreak/>
        <w:t>Telethon and similar programmes had the support of</w:t>
      </w:r>
    </w:p>
    <w:p w14:paraId="6D619E08" w14:textId="6FB68170" w:rsidR="00554FEE" w:rsidRDefault="00554FEE" w:rsidP="00566E3E">
      <w:pPr>
        <w:spacing w:after="0"/>
        <w:ind w:left="567"/>
        <w:rPr>
          <w:rFonts w:ascii="Arial" w:hAnsi="Arial" w:cs="Arial"/>
          <w:sz w:val="28"/>
          <w:szCs w:val="28"/>
        </w:rPr>
      </w:pPr>
      <w:proofErr w:type="gramStart"/>
      <w:r>
        <w:rPr>
          <w:rFonts w:ascii="Arial" w:hAnsi="Arial" w:cs="Arial"/>
          <w:sz w:val="28"/>
          <w:szCs w:val="28"/>
        </w:rPr>
        <w:t>the</w:t>
      </w:r>
      <w:proofErr w:type="gramEnd"/>
      <w:r>
        <w:rPr>
          <w:rFonts w:ascii="Arial" w:hAnsi="Arial" w:cs="Arial"/>
          <w:sz w:val="28"/>
          <w:szCs w:val="28"/>
        </w:rPr>
        <w:t xml:space="preserve"> majority of Disabled People.</w:t>
      </w:r>
    </w:p>
    <w:p w14:paraId="657EF5D5" w14:textId="77777777" w:rsidR="002D0869" w:rsidRDefault="00554FEE" w:rsidP="00566E3E">
      <w:pPr>
        <w:spacing w:after="0"/>
        <w:ind w:left="567"/>
        <w:rPr>
          <w:rFonts w:ascii="Arial" w:hAnsi="Arial" w:cs="Arial"/>
          <w:sz w:val="28"/>
          <w:szCs w:val="28"/>
        </w:rPr>
      </w:pPr>
      <w:r>
        <w:rPr>
          <w:rFonts w:ascii="Arial" w:hAnsi="Arial" w:cs="Arial"/>
          <w:sz w:val="28"/>
          <w:szCs w:val="28"/>
        </w:rPr>
        <w:t xml:space="preserve">It also brought about the end of the Telethon, which </w:t>
      </w:r>
    </w:p>
    <w:p w14:paraId="59458875" w14:textId="52A9CC23" w:rsidR="00554FEE" w:rsidRDefault="00554FEE" w:rsidP="00566E3E">
      <w:pPr>
        <w:spacing w:after="0"/>
        <w:ind w:left="567"/>
        <w:rPr>
          <w:rFonts w:ascii="Arial" w:hAnsi="Arial" w:cs="Arial"/>
          <w:sz w:val="28"/>
          <w:szCs w:val="28"/>
        </w:rPr>
      </w:pPr>
      <w:proofErr w:type="gramStart"/>
      <w:r>
        <w:rPr>
          <w:rFonts w:ascii="Arial" w:hAnsi="Arial" w:cs="Arial"/>
          <w:sz w:val="28"/>
          <w:szCs w:val="28"/>
        </w:rPr>
        <w:t>was</w:t>
      </w:r>
      <w:proofErr w:type="gramEnd"/>
      <w:r>
        <w:rPr>
          <w:rFonts w:ascii="Arial" w:hAnsi="Arial" w:cs="Arial"/>
          <w:sz w:val="28"/>
          <w:szCs w:val="28"/>
        </w:rPr>
        <w:t xml:space="preserve"> quietly scrapped in 1993.</w:t>
      </w:r>
    </w:p>
    <w:p w14:paraId="570939CC" w14:textId="77777777" w:rsidR="002D0869" w:rsidRDefault="00554FEE" w:rsidP="00566E3E">
      <w:pPr>
        <w:spacing w:after="0"/>
        <w:ind w:left="567"/>
        <w:rPr>
          <w:rFonts w:ascii="Arial" w:hAnsi="Arial" w:cs="Arial"/>
          <w:sz w:val="28"/>
          <w:szCs w:val="28"/>
        </w:rPr>
      </w:pPr>
      <w:r>
        <w:rPr>
          <w:rFonts w:ascii="Arial" w:hAnsi="Arial" w:cs="Arial"/>
          <w:sz w:val="28"/>
          <w:szCs w:val="28"/>
        </w:rPr>
        <w:t xml:space="preserve">Before the Block Telethon demonstrations Disabled People were largely seen as passive helpless </w:t>
      </w:r>
    </w:p>
    <w:p w14:paraId="1B0E9AB7" w14:textId="77777777" w:rsidR="002D0869" w:rsidRDefault="00554FEE" w:rsidP="00566E3E">
      <w:pPr>
        <w:spacing w:after="0"/>
        <w:ind w:left="567"/>
        <w:rPr>
          <w:rFonts w:ascii="Arial" w:hAnsi="Arial" w:cs="Arial"/>
          <w:sz w:val="28"/>
          <w:szCs w:val="28"/>
        </w:rPr>
      </w:pPr>
      <w:proofErr w:type="gramStart"/>
      <w:r>
        <w:rPr>
          <w:rFonts w:ascii="Arial" w:hAnsi="Arial" w:cs="Arial"/>
          <w:sz w:val="28"/>
          <w:szCs w:val="28"/>
        </w:rPr>
        <w:t>recipients</w:t>
      </w:r>
      <w:proofErr w:type="gramEnd"/>
      <w:r>
        <w:rPr>
          <w:rFonts w:ascii="Arial" w:hAnsi="Arial" w:cs="Arial"/>
          <w:sz w:val="28"/>
          <w:szCs w:val="28"/>
        </w:rPr>
        <w:t xml:space="preserve"> of Charity. After the demonstrations </w:t>
      </w:r>
    </w:p>
    <w:p w14:paraId="7FF53BB8" w14:textId="5F6A56A7" w:rsidR="00566E3E" w:rsidRDefault="00B0311B" w:rsidP="00566E3E">
      <w:pPr>
        <w:spacing w:after="0"/>
        <w:ind w:left="567"/>
        <w:rPr>
          <w:rFonts w:ascii="Arial" w:hAnsi="Arial" w:cs="Arial"/>
          <w:sz w:val="28"/>
          <w:szCs w:val="28"/>
        </w:rPr>
      </w:pPr>
      <w:r>
        <w:rPr>
          <w:rFonts w:ascii="Arial" w:hAnsi="Arial" w:cs="Arial"/>
          <w:sz w:val="28"/>
          <w:szCs w:val="28"/>
        </w:rPr>
        <w:t xml:space="preserve">Disabled People began to be seen as active </w:t>
      </w:r>
    </w:p>
    <w:p w14:paraId="4ADF0899" w14:textId="7E010A49" w:rsidR="00554FEE" w:rsidRDefault="00B0311B" w:rsidP="00566E3E">
      <w:pPr>
        <w:spacing w:after="0"/>
        <w:ind w:left="567"/>
        <w:rPr>
          <w:rFonts w:ascii="Arial" w:hAnsi="Arial" w:cs="Arial"/>
          <w:sz w:val="28"/>
          <w:szCs w:val="28"/>
        </w:rPr>
      </w:pPr>
      <w:proofErr w:type="gramStart"/>
      <w:r>
        <w:rPr>
          <w:rFonts w:ascii="Arial" w:hAnsi="Arial" w:cs="Arial"/>
          <w:sz w:val="28"/>
          <w:szCs w:val="28"/>
        </w:rPr>
        <w:t>campaigners</w:t>
      </w:r>
      <w:proofErr w:type="gramEnd"/>
      <w:r>
        <w:rPr>
          <w:rFonts w:ascii="Arial" w:hAnsi="Arial" w:cs="Arial"/>
          <w:sz w:val="28"/>
          <w:szCs w:val="28"/>
        </w:rPr>
        <w:t xml:space="preserve"> for political and social change.</w:t>
      </w:r>
    </w:p>
    <w:p w14:paraId="08F489E2" w14:textId="77777777" w:rsidR="00566E3E" w:rsidRDefault="00B0311B" w:rsidP="00566E3E">
      <w:pPr>
        <w:spacing w:after="0"/>
        <w:ind w:left="567"/>
        <w:rPr>
          <w:rFonts w:ascii="Arial" w:hAnsi="Arial" w:cs="Arial"/>
          <w:i/>
          <w:sz w:val="28"/>
          <w:szCs w:val="28"/>
        </w:rPr>
      </w:pPr>
      <w:r w:rsidRPr="00585483">
        <w:rPr>
          <w:rFonts w:ascii="Arial" w:hAnsi="Arial" w:cs="Arial"/>
          <w:i/>
          <w:sz w:val="28"/>
          <w:szCs w:val="28"/>
        </w:rPr>
        <w:t xml:space="preserve">“I came to the demonstrations because it was the only place in the country I could feel proud of who I was. </w:t>
      </w:r>
    </w:p>
    <w:p w14:paraId="5BB83C75" w14:textId="285A6437" w:rsidR="002D0869" w:rsidRDefault="00B0311B" w:rsidP="00566E3E">
      <w:pPr>
        <w:spacing w:after="0"/>
        <w:ind w:left="567"/>
        <w:rPr>
          <w:rFonts w:ascii="Arial" w:hAnsi="Arial" w:cs="Arial"/>
          <w:i/>
          <w:sz w:val="28"/>
          <w:szCs w:val="28"/>
        </w:rPr>
      </w:pPr>
      <w:r w:rsidRPr="00585483">
        <w:rPr>
          <w:rFonts w:ascii="Arial" w:hAnsi="Arial" w:cs="Arial"/>
          <w:i/>
          <w:sz w:val="28"/>
          <w:szCs w:val="28"/>
        </w:rPr>
        <w:t xml:space="preserve">We’re conditioned to believe that we have to be nice, </w:t>
      </w:r>
    </w:p>
    <w:p w14:paraId="43DF14ED" w14:textId="77777777" w:rsidR="002D0869" w:rsidRDefault="00B0311B" w:rsidP="00566E3E">
      <w:pPr>
        <w:spacing w:after="0"/>
        <w:ind w:left="567"/>
        <w:rPr>
          <w:rFonts w:ascii="Arial" w:hAnsi="Arial" w:cs="Arial"/>
          <w:i/>
          <w:sz w:val="28"/>
          <w:szCs w:val="28"/>
        </w:rPr>
      </w:pPr>
      <w:proofErr w:type="gramStart"/>
      <w:r w:rsidRPr="00585483">
        <w:rPr>
          <w:rFonts w:ascii="Arial" w:hAnsi="Arial" w:cs="Arial"/>
          <w:i/>
          <w:sz w:val="28"/>
          <w:szCs w:val="28"/>
        </w:rPr>
        <w:t>say</w:t>
      </w:r>
      <w:proofErr w:type="gramEnd"/>
      <w:r w:rsidRPr="00585483">
        <w:rPr>
          <w:rFonts w:ascii="Arial" w:hAnsi="Arial" w:cs="Arial"/>
          <w:i/>
          <w:sz w:val="28"/>
          <w:szCs w:val="28"/>
        </w:rPr>
        <w:t xml:space="preserve"> please and thank you, but suddenly we’re saying </w:t>
      </w:r>
    </w:p>
    <w:p w14:paraId="0FF17795" w14:textId="77777777" w:rsidR="002D0869" w:rsidRDefault="00B0311B" w:rsidP="00566E3E">
      <w:pPr>
        <w:spacing w:after="0"/>
        <w:ind w:left="567"/>
        <w:rPr>
          <w:rFonts w:ascii="Arial" w:hAnsi="Arial" w:cs="Arial"/>
          <w:i/>
          <w:sz w:val="28"/>
          <w:szCs w:val="28"/>
        </w:rPr>
      </w:pPr>
      <w:r w:rsidRPr="00585483">
        <w:rPr>
          <w:rFonts w:ascii="Arial" w:hAnsi="Arial" w:cs="Arial"/>
          <w:i/>
          <w:sz w:val="28"/>
          <w:szCs w:val="28"/>
        </w:rPr>
        <w:t>‘</w:t>
      </w:r>
      <w:proofErr w:type="gramStart"/>
      <w:r w:rsidRPr="00585483">
        <w:rPr>
          <w:rFonts w:ascii="Arial" w:hAnsi="Arial" w:cs="Arial"/>
          <w:i/>
          <w:sz w:val="28"/>
          <w:szCs w:val="28"/>
        </w:rPr>
        <w:t>we</w:t>
      </w:r>
      <w:proofErr w:type="gramEnd"/>
      <w:r w:rsidRPr="00585483">
        <w:rPr>
          <w:rFonts w:ascii="Arial" w:hAnsi="Arial" w:cs="Arial"/>
          <w:i/>
          <w:sz w:val="28"/>
          <w:szCs w:val="28"/>
        </w:rPr>
        <w:t xml:space="preserve"> don’t want your crumbs’. I want to shatter the </w:t>
      </w:r>
    </w:p>
    <w:p w14:paraId="5AAE0766" w14:textId="3D85374A" w:rsidR="00B0311B" w:rsidRPr="00585483" w:rsidRDefault="00B0311B" w:rsidP="00566E3E">
      <w:pPr>
        <w:spacing w:after="0"/>
        <w:ind w:left="567"/>
        <w:rPr>
          <w:rFonts w:ascii="Arial" w:hAnsi="Arial" w:cs="Arial"/>
          <w:i/>
          <w:sz w:val="28"/>
          <w:szCs w:val="28"/>
        </w:rPr>
      </w:pPr>
      <w:proofErr w:type="gramStart"/>
      <w:r w:rsidRPr="00585483">
        <w:rPr>
          <w:rFonts w:ascii="Arial" w:hAnsi="Arial" w:cs="Arial"/>
          <w:i/>
          <w:sz w:val="28"/>
          <w:szCs w:val="28"/>
        </w:rPr>
        <w:t>image</w:t>
      </w:r>
      <w:proofErr w:type="gramEnd"/>
      <w:r w:rsidRPr="00585483">
        <w:rPr>
          <w:rFonts w:ascii="Arial" w:hAnsi="Arial" w:cs="Arial"/>
          <w:i/>
          <w:sz w:val="28"/>
          <w:szCs w:val="28"/>
        </w:rPr>
        <w:t xml:space="preserve"> people have of us.”</w:t>
      </w:r>
    </w:p>
    <w:p w14:paraId="5C212F61" w14:textId="00239540" w:rsidR="00B0311B" w:rsidRPr="00B0311B" w:rsidRDefault="00B0311B" w:rsidP="00566E3E">
      <w:pPr>
        <w:spacing w:after="0"/>
        <w:ind w:left="567"/>
        <w:rPr>
          <w:rFonts w:ascii="Arial" w:hAnsi="Arial" w:cs="Arial"/>
          <w:sz w:val="24"/>
          <w:szCs w:val="24"/>
        </w:rPr>
      </w:pPr>
      <w:r w:rsidRPr="00B0311B">
        <w:rPr>
          <w:rFonts w:ascii="Arial" w:hAnsi="Arial" w:cs="Arial"/>
          <w:sz w:val="24"/>
          <w:szCs w:val="24"/>
        </w:rPr>
        <w:t>(Disabled activists interviewed during the Block Telethon Demonstrations)</w:t>
      </w:r>
    </w:p>
    <w:p w14:paraId="60039F62" w14:textId="77777777" w:rsidR="002E0CA6" w:rsidRDefault="002E0CA6" w:rsidP="00EA6E5C">
      <w:pPr>
        <w:spacing w:after="0"/>
        <w:ind w:left="720"/>
        <w:rPr>
          <w:rFonts w:ascii="Arial" w:hAnsi="Arial" w:cs="Arial"/>
          <w:sz w:val="28"/>
          <w:szCs w:val="28"/>
        </w:rPr>
        <w:sectPr w:rsidR="002E0CA6" w:rsidSect="002E0CA6">
          <w:type w:val="continuous"/>
          <w:pgSz w:w="16839" w:h="23814" w:code="8"/>
          <w:pgMar w:top="238" w:right="244" w:bottom="249" w:left="238" w:header="709" w:footer="709" w:gutter="0"/>
          <w:cols w:num="2" w:space="708"/>
          <w:docGrid w:linePitch="360"/>
        </w:sectPr>
      </w:pPr>
    </w:p>
    <w:p w14:paraId="45E96DF0" w14:textId="51F0B3BC" w:rsidR="00C46516" w:rsidRDefault="003D5FAC" w:rsidP="00EA6E5C">
      <w:pPr>
        <w:spacing w:after="0"/>
        <w:ind w:left="720"/>
        <w:rPr>
          <w:rFonts w:ascii="Arial" w:hAnsi="Arial" w:cs="Arial"/>
          <w:sz w:val="28"/>
          <w:szCs w:val="28"/>
        </w:rPr>
      </w:pPr>
      <w:r>
        <w:rPr>
          <w:rFonts w:ascii="Arial" w:hAnsi="Arial" w:cs="Arial"/>
          <w:noProof/>
          <w:sz w:val="20"/>
          <w:szCs w:val="20"/>
          <w:lang w:eastAsia="en-GB"/>
        </w:rPr>
        <w:lastRenderedPageBreak/>
        <w:drawing>
          <wp:anchor distT="0" distB="0" distL="114300" distR="114300" simplePos="0" relativeHeight="251666432" behindDoc="1" locked="0" layoutInCell="1" allowOverlap="1" wp14:anchorId="45E96E04" wp14:editId="13E30237">
            <wp:simplePos x="0" y="0"/>
            <wp:positionH relativeFrom="column">
              <wp:posOffset>7712075</wp:posOffset>
            </wp:positionH>
            <wp:positionV relativeFrom="paragraph">
              <wp:posOffset>41275</wp:posOffset>
            </wp:positionV>
            <wp:extent cx="2277745" cy="1371600"/>
            <wp:effectExtent l="0" t="0" r="8255" b="0"/>
            <wp:wrapTight wrapText="bothSides">
              <wp:wrapPolygon edited="0">
                <wp:start x="0" y="0"/>
                <wp:lineTo x="0" y="21300"/>
                <wp:lineTo x="21498" y="21300"/>
                <wp:lineTo x="2149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DHM2019_Badge_02.jpg"/>
                    <pic:cNvPicPr/>
                  </pic:nvPicPr>
                  <pic:blipFill>
                    <a:blip r:embed="rId12">
                      <a:extLst>
                        <a:ext uri="{28A0092B-C50C-407E-A947-70E740481C1C}">
                          <a14:useLocalDpi xmlns:a14="http://schemas.microsoft.com/office/drawing/2010/main" val="0"/>
                        </a:ext>
                      </a:extLst>
                    </a:blip>
                    <a:stretch>
                      <a:fillRect/>
                    </a:stretch>
                  </pic:blipFill>
                  <pic:spPr>
                    <a:xfrm>
                      <a:off x="0" y="0"/>
                      <a:ext cx="2277745" cy="1371600"/>
                    </a:xfrm>
                    <a:prstGeom prst="rect">
                      <a:avLst/>
                    </a:prstGeom>
                  </pic:spPr>
                </pic:pic>
              </a:graphicData>
            </a:graphic>
            <wp14:sizeRelH relativeFrom="margin">
              <wp14:pctWidth>0</wp14:pctWidth>
            </wp14:sizeRelH>
            <wp14:sizeRelV relativeFrom="margin">
              <wp14:pctHeight>0</wp14:pctHeight>
            </wp14:sizeRelV>
          </wp:anchor>
        </w:drawing>
      </w:r>
    </w:p>
    <w:p w14:paraId="45E96DF1" w14:textId="4C863A07" w:rsidR="00C46516" w:rsidRDefault="003D5FAC" w:rsidP="00EA6E5C">
      <w:pPr>
        <w:spacing w:after="0"/>
        <w:ind w:left="720"/>
        <w:rPr>
          <w:rFonts w:ascii="Arial" w:hAnsi="Arial" w:cs="Arial"/>
          <w:sz w:val="28"/>
          <w:szCs w:val="28"/>
        </w:rPr>
      </w:pPr>
      <w:r w:rsidRPr="005743C2">
        <w:rPr>
          <w:rFonts w:ascii="Arial Black" w:hAnsi="Arial Black"/>
          <w:b/>
          <w:noProof/>
          <w:sz w:val="20"/>
          <w:szCs w:val="20"/>
          <w:lang w:eastAsia="en-GB"/>
        </w:rPr>
        <w:drawing>
          <wp:anchor distT="0" distB="0" distL="114300" distR="114300" simplePos="0" relativeHeight="251665408" behindDoc="1" locked="0" layoutInCell="0" allowOverlap="1" wp14:anchorId="45E96E06" wp14:editId="297B1B8C">
            <wp:simplePos x="0" y="0"/>
            <wp:positionH relativeFrom="column">
              <wp:posOffset>226060</wp:posOffset>
            </wp:positionH>
            <wp:positionV relativeFrom="page">
              <wp:posOffset>13725525</wp:posOffset>
            </wp:positionV>
            <wp:extent cx="2085975" cy="619125"/>
            <wp:effectExtent l="0" t="0" r="9525" b="9525"/>
            <wp:wrapThrough wrapText="bothSides">
              <wp:wrapPolygon edited="0">
                <wp:start x="0" y="0"/>
                <wp:lineTo x="0" y="21268"/>
                <wp:lineTo x="21501" y="21268"/>
                <wp:lineTo x="21501" y="0"/>
                <wp:lineTo x="0" y="0"/>
              </wp:wrapPolygon>
            </wp:wrapThrough>
            <wp:docPr id="7" name="Picture 7" descr="C:\Users\Moeva\Desktop\Posters\Birmingham City 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eva\Desktop\Posters\Birmingham City Council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597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E96DF2" w14:textId="77777777" w:rsidR="00C46516" w:rsidRDefault="00C46516" w:rsidP="00EA6E5C">
      <w:pPr>
        <w:spacing w:after="0"/>
        <w:ind w:left="720"/>
        <w:rPr>
          <w:rFonts w:ascii="Arial" w:hAnsi="Arial" w:cs="Arial"/>
          <w:sz w:val="28"/>
          <w:szCs w:val="28"/>
        </w:rPr>
      </w:pPr>
    </w:p>
    <w:p w14:paraId="45E96DF3" w14:textId="77777777" w:rsidR="00C46516" w:rsidRDefault="00C46516" w:rsidP="00EA6E5C">
      <w:pPr>
        <w:spacing w:after="0"/>
        <w:ind w:left="720"/>
        <w:rPr>
          <w:rFonts w:ascii="Arial" w:hAnsi="Arial" w:cs="Arial"/>
          <w:sz w:val="28"/>
          <w:szCs w:val="28"/>
        </w:rPr>
      </w:pPr>
    </w:p>
    <w:p w14:paraId="45E96DF9" w14:textId="0F2F0AB5" w:rsidR="000008FA" w:rsidRPr="00755A7B" w:rsidRDefault="000008FA" w:rsidP="002F0CE0">
      <w:pPr>
        <w:spacing w:after="0"/>
        <w:rPr>
          <w:rFonts w:ascii="Arial" w:hAnsi="Arial" w:cs="Arial"/>
          <w:sz w:val="20"/>
          <w:szCs w:val="20"/>
        </w:rPr>
        <w:sectPr w:rsidR="000008FA" w:rsidRPr="00755A7B" w:rsidSect="00FF5FE6">
          <w:type w:val="continuous"/>
          <w:pgSz w:w="16839" w:h="23814" w:code="8"/>
          <w:pgMar w:top="238" w:right="244" w:bottom="249" w:left="238" w:header="709" w:footer="709" w:gutter="0"/>
          <w:cols w:space="708"/>
          <w:docGrid w:linePitch="360"/>
        </w:sectPr>
      </w:pPr>
    </w:p>
    <w:p w14:paraId="45E96DFA" w14:textId="77777777" w:rsidR="00C46516" w:rsidRDefault="00C46516" w:rsidP="000008FA">
      <w:pPr>
        <w:spacing w:after="0"/>
        <w:ind w:firstLine="720"/>
        <w:rPr>
          <w:rFonts w:ascii="Arial" w:hAnsi="Arial" w:cs="Arial"/>
          <w:sz w:val="20"/>
          <w:szCs w:val="20"/>
        </w:rPr>
      </w:pPr>
    </w:p>
    <w:p w14:paraId="45E96DFB" w14:textId="72DC8520" w:rsidR="00C46516" w:rsidRDefault="001442D7" w:rsidP="001442D7">
      <w:pPr>
        <w:spacing w:after="0"/>
        <w:rPr>
          <w:rFonts w:ascii="Arial" w:hAnsi="Arial" w:cs="Arial"/>
          <w:sz w:val="20"/>
          <w:szCs w:val="20"/>
        </w:rPr>
      </w:pPr>
      <w:r>
        <w:rPr>
          <w:rFonts w:ascii="Arial" w:hAnsi="Arial" w:cs="Arial"/>
          <w:sz w:val="20"/>
          <w:szCs w:val="20"/>
        </w:rPr>
        <w:t xml:space="preserve">          </w:t>
      </w:r>
      <w:r w:rsidR="00A90305" w:rsidRPr="00A90305">
        <w:rPr>
          <w:rFonts w:ascii="Arial" w:hAnsi="Arial" w:cs="Arial"/>
          <w:sz w:val="20"/>
          <w:szCs w:val="20"/>
        </w:rPr>
        <w:t>Reproduced with kind permission of the originators</w:t>
      </w:r>
    </w:p>
    <w:p w14:paraId="45E96DFC" w14:textId="77777777" w:rsidR="00C46516" w:rsidRDefault="00C46516" w:rsidP="000008FA">
      <w:pPr>
        <w:spacing w:after="0"/>
        <w:ind w:firstLine="720"/>
        <w:rPr>
          <w:rFonts w:ascii="Arial" w:hAnsi="Arial" w:cs="Arial"/>
          <w:sz w:val="20"/>
          <w:szCs w:val="20"/>
        </w:rPr>
      </w:pPr>
    </w:p>
    <w:p w14:paraId="45E96DFF" w14:textId="11CB4A43" w:rsidR="00620188" w:rsidRPr="009B1CC3" w:rsidRDefault="000008FA" w:rsidP="003D5FAC">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620188" w:rsidRPr="009B1CC3" w:rsidSect="00FF5FE6">
      <w:type w:val="continuous"/>
      <w:pgSz w:w="16839" w:h="23814" w:code="8"/>
      <w:pgMar w:top="238" w:right="244" w:bottom="249"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E9"/>
    <w:rsid w:val="000008FA"/>
    <w:rsid w:val="00024277"/>
    <w:rsid w:val="000464FB"/>
    <w:rsid w:val="000745B2"/>
    <w:rsid w:val="000E4314"/>
    <w:rsid w:val="000E45C3"/>
    <w:rsid w:val="000E5A5F"/>
    <w:rsid w:val="000E7F5B"/>
    <w:rsid w:val="00135B56"/>
    <w:rsid w:val="001442D7"/>
    <w:rsid w:val="001D0590"/>
    <w:rsid w:val="00205BB2"/>
    <w:rsid w:val="00235A11"/>
    <w:rsid w:val="00253148"/>
    <w:rsid w:val="002B3C4D"/>
    <w:rsid w:val="002B5703"/>
    <w:rsid w:val="002C6537"/>
    <w:rsid w:val="002D0869"/>
    <w:rsid w:val="002E0CA6"/>
    <w:rsid w:val="002F0CE0"/>
    <w:rsid w:val="00322D4F"/>
    <w:rsid w:val="003D5FAC"/>
    <w:rsid w:val="003F1824"/>
    <w:rsid w:val="00430F5B"/>
    <w:rsid w:val="004B4C84"/>
    <w:rsid w:val="00554FEE"/>
    <w:rsid w:val="00566E3E"/>
    <w:rsid w:val="005670F8"/>
    <w:rsid w:val="00585483"/>
    <w:rsid w:val="00597EE9"/>
    <w:rsid w:val="005B08BD"/>
    <w:rsid w:val="005E76B0"/>
    <w:rsid w:val="00620188"/>
    <w:rsid w:val="006C04EB"/>
    <w:rsid w:val="006E41ED"/>
    <w:rsid w:val="00701F36"/>
    <w:rsid w:val="00746BDE"/>
    <w:rsid w:val="00755A7B"/>
    <w:rsid w:val="00804C9C"/>
    <w:rsid w:val="008F4F09"/>
    <w:rsid w:val="008F7179"/>
    <w:rsid w:val="00902BF6"/>
    <w:rsid w:val="009030ED"/>
    <w:rsid w:val="0090438B"/>
    <w:rsid w:val="00906FA2"/>
    <w:rsid w:val="009551F8"/>
    <w:rsid w:val="009632A9"/>
    <w:rsid w:val="009951A8"/>
    <w:rsid w:val="009B1CC3"/>
    <w:rsid w:val="00A04F48"/>
    <w:rsid w:val="00A16535"/>
    <w:rsid w:val="00A90305"/>
    <w:rsid w:val="00AA4436"/>
    <w:rsid w:val="00B0311B"/>
    <w:rsid w:val="00B21F9F"/>
    <w:rsid w:val="00B8034F"/>
    <w:rsid w:val="00B85782"/>
    <w:rsid w:val="00BA08F6"/>
    <w:rsid w:val="00BC151A"/>
    <w:rsid w:val="00BD707C"/>
    <w:rsid w:val="00BF014F"/>
    <w:rsid w:val="00BF7B83"/>
    <w:rsid w:val="00C02295"/>
    <w:rsid w:val="00C25D6E"/>
    <w:rsid w:val="00C46516"/>
    <w:rsid w:val="00C56D4F"/>
    <w:rsid w:val="00D25765"/>
    <w:rsid w:val="00D3460F"/>
    <w:rsid w:val="00D41ED6"/>
    <w:rsid w:val="00D56390"/>
    <w:rsid w:val="00EA6E5C"/>
    <w:rsid w:val="00EF1403"/>
    <w:rsid w:val="00F05B58"/>
    <w:rsid w:val="00F87D5E"/>
    <w:rsid w:val="00F96CE9"/>
    <w:rsid w:val="00FF5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E9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0F8"/>
    <w:rPr>
      <w:rFonts w:ascii="Tahoma" w:hAnsi="Tahoma" w:cs="Tahoma"/>
      <w:sz w:val="16"/>
      <w:szCs w:val="16"/>
    </w:rPr>
  </w:style>
  <w:style w:type="character" w:styleId="Hyperlink">
    <w:name w:val="Hyperlink"/>
    <w:basedOn w:val="DefaultParagraphFont"/>
    <w:uiPriority w:val="99"/>
    <w:unhideWhenUsed/>
    <w:rsid w:val="006201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0F8"/>
    <w:rPr>
      <w:rFonts w:ascii="Tahoma" w:hAnsi="Tahoma" w:cs="Tahoma"/>
      <w:sz w:val="16"/>
      <w:szCs w:val="16"/>
    </w:rPr>
  </w:style>
  <w:style w:type="character" w:styleId="Hyperlink">
    <w:name w:val="Hyperlink"/>
    <w:basedOn w:val="DefaultParagraphFont"/>
    <w:uiPriority w:val="99"/>
    <w:unhideWhenUsed/>
    <w:rsid w:val="006201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6A0367CAFACC4DA48DCF41E9896AFF" ma:contentTypeVersion="8" ma:contentTypeDescription="Create a new document." ma:contentTypeScope="" ma:versionID="521c1d6099b712703a79e01644028a9e">
  <xsd:schema xmlns:xsd="http://www.w3.org/2001/XMLSchema" xmlns:xs="http://www.w3.org/2001/XMLSchema" xmlns:p="http://schemas.microsoft.com/office/2006/metadata/properties" xmlns:ns2="e92bd219-aa30-4c76-b5de-81107ae7eca9" targetNamespace="http://schemas.microsoft.com/office/2006/metadata/properties" ma:root="true" ma:fieldsID="9493f81cca2157a14c45c42b866ec737" ns2:_="">
    <xsd:import namespace="e92bd219-aa30-4c76-b5de-81107ae7ec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bd219-aa30-4c76-b5de-81107ae7ec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1A6BC-1E04-42B1-BB4C-6588F2CAAC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79C9AF-EB15-4CF2-8AE8-A3C5D2DC8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bd219-aa30-4c76-b5de-81107ae7e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F3B62-BBF9-49C5-8B2F-D709D0000C26}">
  <ds:schemaRefs>
    <ds:schemaRef ds:uri="http://schemas.microsoft.com/sharepoint/v3/contenttype/forms"/>
  </ds:schemaRefs>
</ds:datastoreItem>
</file>

<file path=customXml/itemProps4.xml><?xml version="1.0" encoding="utf-8"?>
<ds:datastoreItem xmlns:ds="http://schemas.openxmlformats.org/officeDocument/2006/customXml" ds:itemID="{9C6231E7-AD43-41BF-9F88-E9151BB1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Moeva</dc:creator>
  <cp:lastModifiedBy>Moeva</cp:lastModifiedBy>
  <cp:revision>13</cp:revision>
  <cp:lastPrinted>2019-10-21T10:58:00Z</cp:lastPrinted>
  <dcterms:created xsi:type="dcterms:W3CDTF">2019-10-22T13:13:00Z</dcterms:created>
  <dcterms:modified xsi:type="dcterms:W3CDTF">2019-10-23T10:39:00Z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0x010100446A0367CAFACC4DA48DCF41E9896AFF</vt:lpwstr>
  </property>
</Properties>
</file>