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320014" w14:textId="4A27877B" w:rsidR="00244759" w:rsidRPr="00970653" w:rsidRDefault="00244759">
      <w:pPr>
        <w:rPr>
          <w:sz w:val="36"/>
          <w:szCs w:val="36"/>
        </w:rPr>
      </w:pPr>
      <w:r w:rsidRPr="00970653">
        <w:rPr>
          <w:noProof/>
          <w:sz w:val="36"/>
          <w:szCs w:val="36"/>
        </w:rPr>
        <w:drawing>
          <wp:inline distT="0" distB="0" distL="0" distR="0" wp14:anchorId="5124AFED" wp14:editId="62E00B7D">
            <wp:extent cx="6645910" cy="4845050"/>
            <wp:effectExtent l="0" t="0" r="2540" b="0"/>
            <wp:docPr id="14535394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39474" name="Picture 1453539474"/>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4845050"/>
                    </a:xfrm>
                    <a:prstGeom prst="rect">
                      <a:avLst/>
                    </a:prstGeom>
                  </pic:spPr>
                </pic:pic>
              </a:graphicData>
            </a:graphic>
          </wp:inline>
        </w:drawing>
      </w:r>
    </w:p>
    <w:p w14:paraId="72F870C9" w14:textId="69855C70" w:rsidR="00244759" w:rsidRPr="00970653" w:rsidRDefault="00EC0160">
      <w:pPr>
        <w:rPr>
          <w:sz w:val="36"/>
          <w:szCs w:val="36"/>
        </w:rPr>
      </w:pPr>
      <w:r w:rsidRPr="00970653">
        <w:rPr>
          <w:noProof/>
          <w:sz w:val="36"/>
          <w:szCs w:val="36"/>
        </w:rPr>
        <mc:AlternateContent>
          <mc:Choice Requires="wps">
            <w:drawing>
              <wp:anchor distT="0" distB="0" distL="114300" distR="114300" simplePos="0" relativeHeight="251659264" behindDoc="0" locked="0" layoutInCell="1" allowOverlap="1" wp14:anchorId="531DF144" wp14:editId="765C288F">
                <wp:simplePos x="0" y="0"/>
                <wp:positionH relativeFrom="margin">
                  <wp:posOffset>-76200</wp:posOffset>
                </wp:positionH>
                <wp:positionV relativeFrom="paragraph">
                  <wp:posOffset>50800</wp:posOffset>
                </wp:positionV>
                <wp:extent cx="6962775" cy="4946650"/>
                <wp:effectExtent l="0" t="0" r="28575" b="25400"/>
                <wp:wrapNone/>
                <wp:docPr id="4840732" name="Text Box 2" descr=" Description. A three-storey building-a workplace or factory- Grey with windows on a yellow background. Top floor 3 windows. Window 1. Men in hats, coats and suits marching along a road behind a banner Justice not Charity. National League of Blind marching to London 1920 for rights at work. 2nd Window. Diverse group mainly female with one wheelchair user holding a placard 'Together we are In UNISON' Disabled Members Meeting. 3rd Window. Logo UKDHM -Black Triangle with yellow circle 'UK Disability History Month. 'Middle floor window1Black Woman in wheelchair on a protest for Right to Work. Window 2.  Male Factory workers in Munitions Factory 1914-1918- All Deaf workers. Window 3. One man with beard and 5 women, one in a wheelchair. National Union of Journalists Disabled Members at TUC Disabled Workers Conference 2024. Bottom Floor- 5 x 12 pane windows. Under Livelihood is Window 1 in red paint UNION, 2nd window PIP, Benefit written in-between. 3rd window. under Salary DOLE written in red, 4th window under Wage in red is written STRIKE. 5th window under Compensation is written, in red, ESA. Next is a grey door with EMPLOYMENT written on it. Under the building  against yellow background is written ‘2024 Disability, Livelihood and Employment’."/>
                <wp:cNvGraphicFramePr/>
                <a:graphic xmlns:a="http://schemas.openxmlformats.org/drawingml/2006/main">
                  <a:graphicData uri="http://schemas.microsoft.com/office/word/2010/wordprocessingShape">
                    <wps:wsp>
                      <wps:cNvSpPr txBox="1"/>
                      <wps:spPr>
                        <a:xfrm>
                          <a:off x="0" y="0"/>
                          <a:ext cx="6962775" cy="4946650"/>
                        </a:xfrm>
                        <a:prstGeom prst="rect">
                          <a:avLst/>
                        </a:prstGeom>
                        <a:solidFill>
                          <a:schemeClr val="lt1"/>
                        </a:solidFill>
                        <a:ln w="6350">
                          <a:solidFill>
                            <a:prstClr val="black"/>
                          </a:solidFill>
                        </a:ln>
                      </wps:spPr>
                      <wps:txbx>
                        <w:txbxContent>
                          <w:p w14:paraId="48A36410" w14:textId="009A55F9" w:rsidR="00D32513" w:rsidRPr="003A0486" w:rsidRDefault="00D36CC7" w:rsidP="0046629F">
                            <w:pPr>
                              <w:spacing w:after="0" w:line="240" w:lineRule="auto"/>
                              <w:rPr>
                                <w:b/>
                                <w:bCs/>
                                <w:sz w:val="36"/>
                                <w:szCs w:val="36"/>
                              </w:rPr>
                            </w:pPr>
                            <w:r w:rsidRPr="003A0486">
                              <w:rPr>
                                <w:b/>
                                <w:bCs/>
                                <w:sz w:val="32"/>
                                <w:szCs w:val="32"/>
                              </w:rPr>
                              <w:t>[</w:t>
                            </w:r>
                            <w:r w:rsidR="00EC0160" w:rsidRPr="003A0486">
                              <w:rPr>
                                <w:b/>
                                <w:bCs/>
                                <w:sz w:val="32"/>
                                <w:szCs w:val="32"/>
                              </w:rPr>
                              <w:t xml:space="preserve">Description. </w:t>
                            </w:r>
                            <w:r w:rsidR="00D32513" w:rsidRPr="003A0486">
                              <w:rPr>
                                <w:b/>
                                <w:bCs/>
                                <w:sz w:val="32"/>
                                <w:szCs w:val="32"/>
                              </w:rPr>
                              <w:t xml:space="preserve">A </w:t>
                            </w:r>
                            <w:r w:rsidR="00244759" w:rsidRPr="003A0486">
                              <w:rPr>
                                <w:b/>
                                <w:bCs/>
                                <w:sz w:val="32"/>
                                <w:szCs w:val="32"/>
                              </w:rPr>
                              <w:t>three-storey</w:t>
                            </w:r>
                            <w:r w:rsidR="00D32513" w:rsidRPr="003A0486">
                              <w:rPr>
                                <w:b/>
                                <w:bCs/>
                                <w:sz w:val="32"/>
                                <w:szCs w:val="32"/>
                              </w:rPr>
                              <w:t xml:space="preserve"> building-a workplace or factory</w:t>
                            </w:r>
                            <w:r w:rsidR="00627083" w:rsidRPr="003A0486">
                              <w:rPr>
                                <w:b/>
                                <w:bCs/>
                                <w:sz w:val="32"/>
                                <w:szCs w:val="32"/>
                              </w:rPr>
                              <w:t>.</w:t>
                            </w:r>
                            <w:r w:rsidR="00D32513" w:rsidRPr="003A0486">
                              <w:rPr>
                                <w:b/>
                                <w:bCs/>
                                <w:sz w:val="32"/>
                                <w:szCs w:val="32"/>
                              </w:rPr>
                              <w:t xml:space="preserve"> Grey with windows on a yellow background. Top floor 3 windows. Window 1. Men in hats, coats and suits marching along a road behind a banner </w:t>
                            </w:r>
                            <w:r w:rsidR="001E77C3" w:rsidRPr="003A0486">
                              <w:rPr>
                                <w:b/>
                                <w:bCs/>
                                <w:sz w:val="32"/>
                                <w:szCs w:val="32"/>
                              </w:rPr>
                              <w:t>‘</w:t>
                            </w:r>
                            <w:r w:rsidR="00D32513" w:rsidRPr="003A0486">
                              <w:rPr>
                                <w:b/>
                                <w:bCs/>
                                <w:sz w:val="32"/>
                                <w:szCs w:val="32"/>
                              </w:rPr>
                              <w:t>Justice not Charity</w:t>
                            </w:r>
                            <w:r w:rsidR="001E77C3" w:rsidRPr="003A0486">
                              <w:rPr>
                                <w:b/>
                                <w:bCs/>
                                <w:sz w:val="32"/>
                                <w:szCs w:val="32"/>
                              </w:rPr>
                              <w:t>’</w:t>
                            </w:r>
                            <w:r w:rsidR="00D32513" w:rsidRPr="003A0486">
                              <w:rPr>
                                <w:b/>
                                <w:bCs/>
                                <w:sz w:val="32"/>
                                <w:szCs w:val="32"/>
                              </w:rPr>
                              <w:t>. National League of Blind marching to London 1920 for rights at work. Window</w:t>
                            </w:r>
                            <w:r w:rsidR="00627083" w:rsidRPr="003A0486">
                              <w:rPr>
                                <w:b/>
                                <w:bCs/>
                                <w:sz w:val="32"/>
                                <w:szCs w:val="32"/>
                              </w:rPr>
                              <w:t xml:space="preserve"> 2</w:t>
                            </w:r>
                            <w:r w:rsidR="009D6B00" w:rsidRPr="003A0486">
                              <w:rPr>
                                <w:b/>
                                <w:bCs/>
                                <w:sz w:val="32"/>
                                <w:szCs w:val="32"/>
                              </w:rPr>
                              <w:t>.</w:t>
                            </w:r>
                            <w:r w:rsidR="00D32513" w:rsidRPr="003A0486">
                              <w:rPr>
                                <w:b/>
                                <w:bCs/>
                                <w:sz w:val="32"/>
                                <w:szCs w:val="32"/>
                              </w:rPr>
                              <w:t xml:space="preserve"> Diverse group mainly female with one wheelchair user holding a placard 'Together we are In UNISON' Disabled</w:t>
                            </w:r>
                            <w:r w:rsidR="0023310A" w:rsidRPr="003A0486">
                              <w:rPr>
                                <w:b/>
                                <w:bCs/>
                                <w:sz w:val="32"/>
                                <w:szCs w:val="32"/>
                              </w:rPr>
                              <w:t xml:space="preserve"> </w:t>
                            </w:r>
                            <w:r w:rsidR="00D32513" w:rsidRPr="003A0486">
                              <w:rPr>
                                <w:b/>
                                <w:bCs/>
                                <w:sz w:val="32"/>
                                <w:szCs w:val="32"/>
                              </w:rPr>
                              <w:t xml:space="preserve">Members Meeting. </w:t>
                            </w:r>
                            <w:r w:rsidR="009D6B00" w:rsidRPr="003A0486">
                              <w:rPr>
                                <w:b/>
                                <w:bCs/>
                                <w:sz w:val="32"/>
                                <w:szCs w:val="32"/>
                              </w:rPr>
                              <w:t>W</w:t>
                            </w:r>
                            <w:r w:rsidR="00D32513" w:rsidRPr="003A0486">
                              <w:rPr>
                                <w:b/>
                                <w:bCs/>
                                <w:sz w:val="32"/>
                                <w:szCs w:val="32"/>
                              </w:rPr>
                              <w:t>indow</w:t>
                            </w:r>
                            <w:r w:rsidR="00627083" w:rsidRPr="003A0486">
                              <w:rPr>
                                <w:b/>
                                <w:bCs/>
                                <w:sz w:val="32"/>
                                <w:szCs w:val="32"/>
                              </w:rPr>
                              <w:t xml:space="preserve"> 3</w:t>
                            </w:r>
                            <w:r w:rsidR="009D6B00" w:rsidRPr="003A0486">
                              <w:rPr>
                                <w:b/>
                                <w:bCs/>
                                <w:sz w:val="32"/>
                                <w:szCs w:val="32"/>
                              </w:rPr>
                              <w:t>.</w:t>
                            </w:r>
                            <w:r w:rsidR="00D32513" w:rsidRPr="003A0486">
                              <w:rPr>
                                <w:b/>
                                <w:bCs/>
                                <w:sz w:val="32"/>
                                <w:szCs w:val="32"/>
                              </w:rPr>
                              <w:t xml:space="preserve"> Logo UKDHM</w:t>
                            </w:r>
                            <w:r w:rsidR="001E77C3" w:rsidRPr="003A0486">
                              <w:rPr>
                                <w:b/>
                                <w:bCs/>
                                <w:sz w:val="32"/>
                                <w:szCs w:val="32"/>
                              </w:rPr>
                              <w:t xml:space="preserve">, </w:t>
                            </w:r>
                            <w:r w:rsidR="00D32513" w:rsidRPr="003A0486">
                              <w:rPr>
                                <w:b/>
                                <w:bCs/>
                                <w:sz w:val="32"/>
                                <w:szCs w:val="32"/>
                              </w:rPr>
                              <w:t xml:space="preserve">Black </w:t>
                            </w:r>
                            <w:r w:rsidR="00627083" w:rsidRPr="003A0486">
                              <w:rPr>
                                <w:b/>
                                <w:bCs/>
                                <w:sz w:val="32"/>
                                <w:szCs w:val="32"/>
                              </w:rPr>
                              <w:t>t</w:t>
                            </w:r>
                            <w:r w:rsidR="00D32513" w:rsidRPr="003A0486">
                              <w:rPr>
                                <w:b/>
                                <w:bCs/>
                                <w:sz w:val="32"/>
                                <w:szCs w:val="32"/>
                              </w:rPr>
                              <w:t>riangle with</w:t>
                            </w:r>
                            <w:r w:rsidR="0023310A" w:rsidRPr="003A0486">
                              <w:rPr>
                                <w:b/>
                                <w:bCs/>
                                <w:sz w:val="32"/>
                                <w:szCs w:val="32"/>
                              </w:rPr>
                              <w:t xml:space="preserve"> </w:t>
                            </w:r>
                            <w:r w:rsidR="00D32513" w:rsidRPr="003A0486">
                              <w:rPr>
                                <w:b/>
                                <w:bCs/>
                                <w:sz w:val="32"/>
                                <w:szCs w:val="32"/>
                              </w:rPr>
                              <w:t>yellow circle 'UK Disability History Month</w:t>
                            </w:r>
                            <w:r w:rsidR="00627083" w:rsidRPr="003A0486">
                              <w:rPr>
                                <w:b/>
                                <w:bCs/>
                                <w:sz w:val="32"/>
                                <w:szCs w:val="32"/>
                              </w:rPr>
                              <w:t>’</w:t>
                            </w:r>
                            <w:r w:rsidR="00D32513" w:rsidRPr="003A0486">
                              <w:rPr>
                                <w:b/>
                                <w:bCs/>
                                <w:sz w:val="32"/>
                                <w:szCs w:val="32"/>
                              </w:rPr>
                              <w:t>. Middle floor</w:t>
                            </w:r>
                            <w:r w:rsidR="001E77C3" w:rsidRPr="003A0486">
                              <w:rPr>
                                <w:b/>
                                <w:bCs/>
                                <w:sz w:val="32"/>
                                <w:szCs w:val="32"/>
                              </w:rPr>
                              <w:t>,</w:t>
                            </w:r>
                            <w:r w:rsidR="00D32513" w:rsidRPr="003A0486">
                              <w:rPr>
                                <w:b/>
                                <w:bCs/>
                                <w:sz w:val="32"/>
                                <w:szCs w:val="32"/>
                              </w:rPr>
                              <w:t xml:space="preserve"> </w:t>
                            </w:r>
                            <w:r w:rsidR="00627083" w:rsidRPr="003A0486">
                              <w:rPr>
                                <w:b/>
                                <w:bCs/>
                                <w:sz w:val="32"/>
                                <w:szCs w:val="32"/>
                              </w:rPr>
                              <w:t>W</w:t>
                            </w:r>
                            <w:r w:rsidR="00D32513" w:rsidRPr="003A0486">
                              <w:rPr>
                                <w:b/>
                                <w:bCs/>
                                <w:sz w:val="32"/>
                                <w:szCs w:val="32"/>
                              </w:rPr>
                              <w:t>indow1</w:t>
                            </w:r>
                            <w:r w:rsidR="0068187B" w:rsidRPr="003A0486">
                              <w:rPr>
                                <w:b/>
                                <w:bCs/>
                                <w:sz w:val="32"/>
                                <w:szCs w:val="32"/>
                              </w:rPr>
                              <w:t>.</w:t>
                            </w:r>
                            <w:r w:rsidR="00627083" w:rsidRPr="003A0486">
                              <w:rPr>
                                <w:b/>
                                <w:bCs/>
                                <w:sz w:val="32"/>
                                <w:szCs w:val="32"/>
                              </w:rPr>
                              <w:t xml:space="preserve"> </w:t>
                            </w:r>
                            <w:r w:rsidR="00D32513" w:rsidRPr="003A0486">
                              <w:rPr>
                                <w:b/>
                                <w:bCs/>
                                <w:sz w:val="32"/>
                                <w:szCs w:val="32"/>
                              </w:rPr>
                              <w:t>Black Woman in wheelchair on a protest for Right to Work. Window 2</w:t>
                            </w:r>
                            <w:r w:rsidR="009D6B00" w:rsidRPr="003A0486">
                              <w:rPr>
                                <w:b/>
                                <w:bCs/>
                                <w:sz w:val="32"/>
                                <w:szCs w:val="32"/>
                              </w:rPr>
                              <w:t>.</w:t>
                            </w:r>
                            <w:r w:rsidR="00D32513" w:rsidRPr="003A0486">
                              <w:rPr>
                                <w:b/>
                                <w:bCs/>
                                <w:sz w:val="32"/>
                                <w:szCs w:val="32"/>
                              </w:rPr>
                              <w:t xml:space="preserve">  Male Factory workers in Munitions Factory 1914-1918 </w:t>
                            </w:r>
                            <w:r w:rsidR="001E77C3" w:rsidRPr="003A0486">
                              <w:rPr>
                                <w:b/>
                                <w:bCs/>
                                <w:sz w:val="32"/>
                                <w:szCs w:val="32"/>
                              </w:rPr>
                              <w:t>a</w:t>
                            </w:r>
                            <w:r w:rsidR="00D32513" w:rsidRPr="003A0486">
                              <w:rPr>
                                <w:b/>
                                <w:bCs/>
                                <w:sz w:val="32"/>
                                <w:szCs w:val="32"/>
                              </w:rPr>
                              <w:t>ll Deaf</w:t>
                            </w:r>
                            <w:r w:rsidR="0023310A" w:rsidRPr="003A0486">
                              <w:rPr>
                                <w:b/>
                                <w:bCs/>
                                <w:sz w:val="32"/>
                                <w:szCs w:val="32"/>
                              </w:rPr>
                              <w:t xml:space="preserve"> </w:t>
                            </w:r>
                            <w:r w:rsidR="00D32513" w:rsidRPr="003A0486">
                              <w:rPr>
                                <w:b/>
                                <w:bCs/>
                                <w:sz w:val="32"/>
                                <w:szCs w:val="32"/>
                              </w:rPr>
                              <w:t>workers.</w:t>
                            </w:r>
                            <w:r w:rsidR="009D6B00" w:rsidRPr="003A0486">
                              <w:rPr>
                                <w:b/>
                                <w:bCs/>
                                <w:sz w:val="32"/>
                                <w:szCs w:val="32"/>
                              </w:rPr>
                              <w:t xml:space="preserve"> </w:t>
                            </w:r>
                            <w:r w:rsidR="00D32513" w:rsidRPr="003A0486">
                              <w:rPr>
                                <w:b/>
                                <w:bCs/>
                                <w:sz w:val="32"/>
                                <w:szCs w:val="32"/>
                              </w:rPr>
                              <w:t>Window 3</w:t>
                            </w:r>
                            <w:r w:rsidR="009D6B00" w:rsidRPr="003A0486">
                              <w:rPr>
                                <w:b/>
                                <w:bCs/>
                                <w:sz w:val="32"/>
                                <w:szCs w:val="32"/>
                              </w:rPr>
                              <w:t>.</w:t>
                            </w:r>
                            <w:r w:rsidR="00D32513" w:rsidRPr="003A0486">
                              <w:rPr>
                                <w:b/>
                                <w:bCs/>
                                <w:sz w:val="32"/>
                                <w:szCs w:val="32"/>
                              </w:rPr>
                              <w:t xml:space="preserve"> </w:t>
                            </w:r>
                            <w:r w:rsidR="0068187B" w:rsidRPr="003A0486">
                              <w:rPr>
                                <w:b/>
                                <w:bCs/>
                                <w:sz w:val="32"/>
                                <w:szCs w:val="32"/>
                              </w:rPr>
                              <w:t>1</w:t>
                            </w:r>
                            <w:r w:rsidR="00D32513" w:rsidRPr="003A0486">
                              <w:rPr>
                                <w:b/>
                                <w:bCs/>
                                <w:sz w:val="32"/>
                                <w:szCs w:val="32"/>
                              </w:rPr>
                              <w:t xml:space="preserve"> man with beard and 5 women,</w:t>
                            </w:r>
                            <w:r w:rsidR="009D6B00" w:rsidRPr="003A0486">
                              <w:rPr>
                                <w:b/>
                                <w:bCs/>
                                <w:sz w:val="32"/>
                                <w:szCs w:val="32"/>
                              </w:rPr>
                              <w:t xml:space="preserve"> </w:t>
                            </w:r>
                            <w:r w:rsidR="00D32513" w:rsidRPr="003A0486">
                              <w:rPr>
                                <w:b/>
                                <w:bCs/>
                                <w:sz w:val="32"/>
                                <w:szCs w:val="32"/>
                              </w:rPr>
                              <w:t>one in a wheelchair. National Union of Journalists</w:t>
                            </w:r>
                            <w:r w:rsidR="001E77C3" w:rsidRPr="003A0486">
                              <w:rPr>
                                <w:b/>
                                <w:bCs/>
                                <w:sz w:val="32"/>
                                <w:szCs w:val="32"/>
                              </w:rPr>
                              <w:t>,</w:t>
                            </w:r>
                            <w:r w:rsidR="00D32513" w:rsidRPr="003A0486">
                              <w:rPr>
                                <w:b/>
                                <w:bCs/>
                                <w:sz w:val="32"/>
                                <w:szCs w:val="32"/>
                              </w:rPr>
                              <w:t xml:space="preserve"> Disabled Members</w:t>
                            </w:r>
                            <w:r w:rsidR="00B86841" w:rsidRPr="003A0486">
                              <w:rPr>
                                <w:b/>
                                <w:bCs/>
                                <w:sz w:val="32"/>
                                <w:szCs w:val="32"/>
                              </w:rPr>
                              <w:t xml:space="preserve"> at TUC Disabled Workers Conference 2024</w:t>
                            </w:r>
                            <w:r w:rsidR="00D32513" w:rsidRPr="003A0486">
                              <w:rPr>
                                <w:b/>
                                <w:bCs/>
                                <w:sz w:val="32"/>
                                <w:szCs w:val="32"/>
                              </w:rPr>
                              <w:t>.</w:t>
                            </w:r>
                            <w:r w:rsidR="009D6B00" w:rsidRPr="003A0486">
                              <w:rPr>
                                <w:b/>
                                <w:bCs/>
                                <w:sz w:val="32"/>
                                <w:szCs w:val="32"/>
                              </w:rPr>
                              <w:t xml:space="preserve"> </w:t>
                            </w:r>
                            <w:r w:rsidR="00D32513" w:rsidRPr="003A0486">
                              <w:rPr>
                                <w:b/>
                                <w:bCs/>
                                <w:sz w:val="32"/>
                                <w:szCs w:val="32"/>
                              </w:rPr>
                              <w:t>Bottom Floor</w:t>
                            </w:r>
                            <w:r w:rsidR="00B86841" w:rsidRPr="003A0486">
                              <w:rPr>
                                <w:b/>
                                <w:bCs/>
                                <w:sz w:val="32"/>
                                <w:szCs w:val="32"/>
                              </w:rPr>
                              <w:t>-</w:t>
                            </w:r>
                            <w:r w:rsidR="00D32513" w:rsidRPr="003A0486">
                              <w:rPr>
                                <w:b/>
                                <w:bCs/>
                                <w:sz w:val="32"/>
                                <w:szCs w:val="32"/>
                              </w:rPr>
                              <w:t xml:space="preserve"> 5</w:t>
                            </w:r>
                            <w:r w:rsidR="00856DDE" w:rsidRPr="003A0486">
                              <w:rPr>
                                <w:b/>
                                <w:bCs/>
                                <w:sz w:val="32"/>
                                <w:szCs w:val="32"/>
                              </w:rPr>
                              <w:t xml:space="preserve"> </w:t>
                            </w:r>
                            <w:r w:rsidR="009D6B00" w:rsidRPr="003A0486">
                              <w:rPr>
                                <w:b/>
                                <w:bCs/>
                                <w:sz w:val="32"/>
                                <w:szCs w:val="32"/>
                              </w:rPr>
                              <w:t>x</w:t>
                            </w:r>
                            <w:r w:rsidR="00D32513" w:rsidRPr="003A0486">
                              <w:rPr>
                                <w:b/>
                                <w:bCs/>
                                <w:sz w:val="32"/>
                                <w:szCs w:val="32"/>
                              </w:rPr>
                              <w:t xml:space="preserve"> 12 pane windows. Under Livelihood is </w:t>
                            </w:r>
                            <w:r w:rsidR="009D6B00" w:rsidRPr="003A0486">
                              <w:rPr>
                                <w:b/>
                                <w:bCs/>
                                <w:sz w:val="32"/>
                                <w:szCs w:val="32"/>
                              </w:rPr>
                              <w:t>W</w:t>
                            </w:r>
                            <w:r w:rsidR="00D32513" w:rsidRPr="003A0486">
                              <w:rPr>
                                <w:b/>
                                <w:bCs/>
                                <w:sz w:val="32"/>
                                <w:szCs w:val="32"/>
                              </w:rPr>
                              <w:t>indow</w:t>
                            </w:r>
                            <w:r w:rsidR="009D6B00" w:rsidRPr="003A0486">
                              <w:rPr>
                                <w:b/>
                                <w:bCs/>
                                <w:sz w:val="32"/>
                                <w:szCs w:val="32"/>
                              </w:rPr>
                              <w:t xml:space="preserve"> 1</w:t>
                            </w:r>
                            <w:r w:rsidR="00D32513" w:rsidRPr="003A0486">
                              <w:rPr>
                                <w:b/>
                                <w:bCs/>
                                <w:sz w:val="32"/>
                                <w:szCs w:val="32"/>
                              </w:rPr>
                              <w:t xml:space="preserve"> in red paint UNION, </w:t>
                            </w:r>
                            <w:r w:rsidR="00627083" w:rsidRPr="003A0486">
                              <w:rPr>
                                <w:b/>
                                <w:bCs/>
                                <w:sz w:val="32"/>
                                <w:szCs w:val="32"/>
                              </w:rPr>
                              <w:t>W</w:t>
                            </w:r>
                            <w:r w:rsidR="00D32513" w:rsidRPr="003A0486">
                              <w:rPr>
                                <w:b/>
                                <w:bCs/>
                                <w:sz w:val="32"/>
                                <w:szCs w:val="32"/>
                              </w:rPr>
                              <w:t>indow</w:t>
                            </w:r>
                            <w:r w:rsidR="00627083" w:rsidRPr="003A0486">
                              <w:rPr>
                                <w:b/>
                                <w:bCs/>
                                <w:sz w:val="32"/>
                                <w:szCs w:val="32"/>
                              </w:rPr>
                              <w:t xml:space="preserve"> 2</w:t>
                            </w:r>
                            <w:r w:rsidR="00D32513" w:rsidRPr="003A0486">
                              <w:rPr>
                                <w:b/>
                                <w:bCs/>
                                <w:sz w:val="32"/>
                                <w:szCs w:val="32"/>
                              </w:rPr>
                              <w:t xml:space="preserve"> PIP</w:t>
                            </w:r>
                            <w:r w:rsidR="00627083" w:rsidRPr="003A0486">
                              <w:rPr>
                                <w:b/>
                                <w:bCs/>
                                <w:sz w:val="32"/>
                                <w:szCs w:val="32"/>
                              </w:rPr>
                              <w:t>.</w:t>
                            </w:r>
                            <w:r w:rsidR="00D32513" w:rsidRPr="003A0486">
                              <w:rPr>
                                <w:b/>
                                <w:bCs/>
                                <w:sz w:val="32"/>
                                <w:szCs w:val="32"/>
                              </w:rPr>
                              <w:t xml:space="preserve"> Benefit</w:t>
                            </w:r>
                            <w:r w:rsidR="009D6B00" w:rsidRPr="003A0486">
                              <w:rPr>
                                <w:b/>
                                <w:bCs/>
                                <w:sz w:val="32"/>
                                <w:szCs w:val="32"/>
                              </w:rPr>
                              <w:t xml:space="preserve"> written</w:t>
                            </w:r>
                            <w:r w:rsidR="00D32513" w:rsidRPr="003A0486">
                              <w:rPr>
                                <w:b/>
                                <w:bCs/>
                                <w:sz w:val="32"/>
                                <w:szCs w:val="32"/>
                              </w:rPr>
                              <w:t xml:space="preserve"> </w:t>
                            </w:r>
                            <w:r w:rsidR="009D6B00" w:rsidRPr="003A0486">
                              <w:rPr>
                                <w:b/>
                                <w:bCs/>
                                <w:sz w:val="32"/>
                                <w:szCs w:val="32"/>
                              </w:rPr>
                              <w:t>in-between</w:t>
                            </w:r>
                            <w:r w:rsidR="00244759" w:rsidRPr="003A0486">
                              <w:rPr>
                                <w:b/>
                                <w:bCs/>
                                <w:sz w:val="32"/>
                                <w:szCs w:val="32"/>
                              </w:rPr>
                              <w:t>.</w:t>
                            </w:r>
                            <w:r w:rsidR="00D32513" w:rsidRPr="003A0486">
                              <w:rPr>
                                <w:b/>
                                <w:bCs/>
                                <w:sz w:val="32"/>
                                <w:szCs w:val="32"/>
                              </w:rPr>
                              <w:t xml:space="preserve"> </w:t>
                            </w:r>
                            <w:r w:rsidR="00627083" w:rsidRPr="003A0486">
                              <w:rPr>
                                <w:b/>
                                <w:bCs/>
                                <w:sz w:val="32"/>
                                <w:szCs w:val="32"/>
                              </w:rPr>
                              <w:t>W</w:t>
                            </w:r>
                            <w:r w:rsidR="00D32513" w:rsidRPr="003A0486">
                              <w:rPr>
                                <w:b/>
                                <w:bCs/>
                                <w:sz w:val="32"/>
                                <w:szCs w:val="32"/>
                              </w:rPr>
                              <w:t>indow</w:t>
                            </w:r>
                            <w:r w:rsidR="00627083" w:rsidRPr="003A0486">
                              <w:rPr>
                                <w:b/>
                                <w:bCs/>
                                <w:sz w:val="32"/>
                                <w:szCs w:val="32"/>
                              </w:rPr>
                              <w:t xml:space="preserve"> 3</w:t>
                            </w:r>
                            <w:r w:rsidR="009D6B00" w:rsidRPr="003A0486">
                              <w:rPr>
                                <w:b/>
                                <w:bCs/>
                                <w:sz w:val="32"/>
                                <w:szCs w:val="32"/>
                              </w:rPr>
                              <w:t>.</w:t>
                            </w:r>
                            <w:r w:rsidR="00D32513" w:rsidRPr="003A0486">
                              <w:rPr>
                                <w:b/>
                                <w:bCs/>
                                <w:sz w:val="32"/>
                                <w:szCs w:val="32"/>
                              </w:rPr>
                              <w:t xml:space="preserve"> </w:t>
                            </w:r>
                            <w:r w:rsidR="001E77C3" w:rsidRPr="003A0486">
                              <w:rPr>
                                <w:b/>
                                <w:bCs/>
                                <w:sz w:val="32"/>
                                <w:szCs w:val="32"/>
                              </w:rPr>
                              <w:t>U</w:t>
                            </w:r>
                            <w:r w:rsidR="00D32513" w:rsidRPr="003A0486">
                              <w:rPr>
                                <w:b/>
                                <w:bCs/>
                                <w:sz w:val="32"/>
                                <w:szCs w:val="32"/>
                              </w:rPr>
                              <w:t xml:space="preserve">nder Salary DOLE written in red, </w:t>
                            </w:r>
                            <w:r w:rsidR="00627083" w:rsidRPr="003A0486">
                              <w:rPr>
                                <w:b/>
                                <w:bCs/>
                                <w:sz w:val="32"/>
                                <w:szCs w:val="32"/>
                              </w:rPr>
                              <w:t>W</w:t>
                            </w:r>
                            <w:r w:rsidR="00D32513" w:rsidRPr="003A0486">
                              <w:rPr>
                                <w:b/>
                                <w:bCs/>
                                <w:sz w:val="32"/>
                                <w:szCs w:val="32"/>
                              </w:rPr>
                              <w:t xml:space="preserve">indow </w:t>
                            </w:r>
                            <w:r w:rsidR="00627083" w:rsidRPr="003A0486">
                              <w:rPr>
                                <w:b/>
                                <w:bCs/>
                                <w:sz w:val="32"/>
                                <w:szCs w:val="32"/>
                              </w:rPr>
                              <w:t>4</w:t>
                            </w:r>
                            <w:r w:rsidR="001E77C3" w:rsidRPr="003A0486">
                              <w:rPr>
                                <w:b/>
                                <w:bCs/>
                                <w:sz w:val="32"/>
                                <w:szCs w:val="32"/>
                              </w:rPr>
                              <w:t>.</w:t>
                            </w:r>
                            <w:r w:rsidR="00627083" w:rsidRPr="003A0486">
                              <w:rPr>
                                <w:b/>
                                <w:bCs/>
                                <w:sz w:val="32"/>
                                <w:szCs w:val="32"/>
                              </w:rPr>
                              <w:t xml:space="preserve"> </w:t>
                            </w:r>
                            <w:r w:rsidR="001E77C3" w:rsidRPr="003A0486">
                              <w:rPr>
                                <w:b/>
                                <w:bCs/>
                                <w:sz w:val="32"/>
                                <w:szCs w:val="32"/>
                              </w:rPr>
                              <w:t>U</w:t>
                            </w:r>
                            <w:r w:rsidR="00D32513" w:rsidRPr="003A0486">
                              <w:rPr>
                                <w:b/>
                                <w:bCs/>
                                <w:sz w:val="32"/>
                                <w:szCs w:val="32"/>
                              </w:rPr>
                              <w:t>nder Wage STRIKE</w:t>
                            </w:r>
                            <w:r w:rsidR="00627083" w:rsidRPr="003A0486">
                              <w:rPr>
                                <w:b/>
                                <w:bCs/>
                                <w:sz w:val="32"/>
                                <w:szCs w:val="32"/>
                              </w:rPr>
                              <w:t xml:space="preserve"> written in red</w:t>
                            </w:r>
                            <w:r w:rsidR="00D32513" w:rsidRPr="003A0486">
                              <w:rPr>
                                <w:b/>
                                <w:bCs/>
                                <w:sz w:val="32"/>
                                <w:szCs w:val="32"/>
                              </w:rPr>
                              <w:t xml:space="preserve">. </w:t>
                            </w:r>
                            <w:r w:rsidR="00627083" w:rsidRPr="003A0486">
                              <w:rPr>
                                <w:b/>
                                <w:bCs/>
                                <w:sz w:val="32"/>
                                <w:szCs w:val="32"/>
                              </w:rPr>
                              <w:t>W</w:t>
                            </w:r>
                            <w:r w:rsidR="00D32513" w:rsidRPr="003A0486">
                              <w:rPr>
                                <w:b/>
                                <w:bCs/>
                                <w:sz w:val="32"/>
                                <w:szCs w:val="32"/>
                              </w:rPr>
                              <w:t>indow</w:t>
                            </w:r>
                            <w:r w:rsidR="00627083" w:rsidRPr="003A0486">
                              <w:rPr>
                                <w:b/>
                                <w:bCs/>
                                <w:sz w:val="32"/>
                                <w:szCs w:val="32"/>
                              </w:rPr>
                              <w:t xml:space="preserve"> 5</w:t>
                            </w:r>
                            <w:r w:rsidR="001E77C3" w:rsidRPr="003A0486">
                              <w:rPr>
                                <w:b/>
                                <w:bCs/>
                                <w:sz w:val="32"/>
                                <w:szCs w:val="32"/>
                              </w:rPr>
                              <w:t>.</w:t>
                            </w:r>
                            <w:r w:rsidR="00D32513" w:rsidRPr="003A0486">
                              <w:rPr>
                                <w:b/>
                                <w:bCs/>
                                <w:sz w:val="32"/>
                                <w:szCs w:val="32"/>
                              </w:rPr>
                              <w:t xml:space="preserve"> </w:t>
                            </w:r>
                            <w:r w:rsidR="001E77C3" w:rsidRPr="003A0486">
                              <w:rPr>
                                <w:b/>
                                <w:bCs/>
                                <w:sz w:val="32"/>
                                <w:szCs w:val="32"/>
                              </w:rPr>
                              <w:t>U</w:t>
                            </w:r>
                            <w:r w:rsidR="00D32513" w:rsidRPr="003A0486">
                              <w:rPr>
                                <w:b/>
                                <w:bCs/>
                                <w:sz w:val="32"/>
                                <w:szCs w:val="32"/>
                              </w:rPr>
                              <w:t xml:space="preserve">nder Compensation </w:t>
                            </w:r>
                            <w:r w:rsidR="001E77C3" w:rsidRPr="003A0486">
                              <w:rPr>
                                <w:b/>
                                <w:bCs/>
                                <w:sz w:val="32"/>
                                <w:szCs w:val="32"/>
                              </w:rPr>
                              <w:t xml:space="preserve">ESA </w:t>
                            </w:r>
                            <w:r w:rsidR="00D32513" w:rsidRPr="003A0486">
                              <w:rPr>
                                <w:b/>
                                <w:bCs/>
                                <w:sz w:val="32"/>
                                <w:szCs w:val="32"/>
                              </w:rPr>
                              <w:t xml:space="preserve">is written in red. Next is a grey door with EMPLOYMENT written on it. Under the </w:t>
                            </w:r>
                            <w:r w:rsidR="00244759" w:rsidRPr="003A0486">
                              <w:rPr>
                                <w:b/>
                                <w:bCs/>
                                <w:sz w:val="32"/>
                                <w:szCs w:val="32"/>
                              </w:rPr>
                              <w:t>b</w:t>
                            </w:r>
                            <w:r w:rsidR="00D32513" w:rsidRPr="003A0486">
                              <w:rPr>
                                <w:b/>
                                <w:bCs/>
                                <w:sz w:val="32"/>
                                <w:szCs w:val="32"/>
                              </w:rPr>
                              <w:t xml:space="preserve">uilding against </w:t>
                            </w:r>
                            <w:r w:rsidR="00244759" w:rsidRPr="003A0486">
                              <w:rPr>
                                <w:b/>
                                <w:bCs/>
                                <w:sz w:val="32"/>
                                <w:szCs w:val="32"/>
                              </w:rPr>
                              <w:t>y</w:t>
                            </w:r>
                            <w:r w:rsidR="00D32513" w:rsidRPr="003A0486">
                              <w:rPr>
                                <w:b/>
                                <w:bCs/>
                                <w:sz w:val="32"/>
                                <w:szCs w:val="32"/>
                              </w:rPr>
                              <w:t>ellow</w:t>
                            </w:r>
                            <w:r w:rsidR="004F2FD6" w:rsidRPr="003A0486">
                              <w:rPr>
                                <w:b/>
                                <w:bCs/>
                                <w:sz w:val="32"/>
                                <w:szCs w:val="32"/>
                              </w:rPr>
                              <w:t xml:space="preserve"> background</w:t>
                            </w:r>
                            <w:r w:rsidR="00D32513" w:rsidRPr="003A0486">
                              <w:rPr>
                                <w:b/>
                                <w:bCs/>
                                <w:sz w:val="32"/>
                                <w:szCs w:val="32"/>
                              </w:rPr>
                              <w:t xml:space="preserve"> is written </w:t>
                            </w:r>
                            <w:r w:rsidR="00244759" w:rsidRPr="003A0486">
                              <w:rPr>
                                <w:b/>
                                <w:bCs/>
                                <w:sz w:val="32"/>
                                <w:szCs w:val="32"/>
                              </w:rPr>
                              <w:t>‘</w:t>
                            </w:r>
                            <w:r w:rsidR="004F2FD6" w:rsidRPr="003A0486">
                              <w:rPr>
                                <w:b/>
                                <w:bCs/>
                                <w:sz w:val="32"/>
                                <w:szCs w:val="32"/>
                              </w:rPr>
                              <w:t xml:space="preserve">2024 </w:t>
                            </w:r>
                            <w:r w:rsidR="00D32513" w:rsidRPr="003A0486">
                              <w:rPr>
                                <w:b/>
                                <w:bCs/>
                                <w:sz w:val="32"/>
                                <w:szCs w:val="32"/>
                              </w:rPr>
                              <w:t xml:space="preserve">Disability, Livelihood and </w:t>
                            </w:r>
                            <w:r w:rsidR="00D32513" w:rsidRPr="003A0486">
                              <w:rPr>
                                <w:b/>
                                <w:bCs/>
                                <w:sz w:val="36"/>
                                <w:szCs w:val="36"/>
                              </w:rPr>
                              <w:t>Employment</w:t>
                            </w:r>
                            <w:r w:rsidR="00244759" w:rsidRPr="003A0486">
                              <w:rPr>
                                <w:b/>
                                <w:bCs/>
                                <w:sz w:val="36"/>
                                <w:szCs w:val="36"/>
                              </w:rPr>
                              <w:t>’</w:t>
                            </w:r>
                            <w:r w:rsidR="009D6B00" w:rsidRPr="003A0486">
                              <w:rPr>
                                <w:b/>
                                <w:bCs/>
                                <w:sz w:val="36"/>
                                <w:szCs w:val="36"/>
                              </w:rPr>
                              <w:t>.</w:t>
                            </w:r>
                            <w:r w:rsidR="007E46F5" w:rsidRPr="003A0486">
                              <w:rPr>
                                <w:b/>
                                <w:bC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1DF144" id="_x0000_t202" coordsize="21600,21600" o:spt="202" path="m,l,21600r21600,l21600,xe">
                <v:stroke joinstyle="miter"/>
                <v:path gradientshapeok="t" o:connecttype="rect"/>
              </v:shapetype>
              <v:shape id="Text Box 2" o:spid="_x0000_s1026" type="#_x0000_t202" alt=" Description. A three-storey building-a workplace or factory- Grey with windows on a yellow background. Top floor 3 windows. Window 1. Men in hats, coats and suits marching along a road behind a banner Justice not Charity. National League of Blind marching to London 1920 for rights at work. 2nd Window. Diverse group mainly female with one wheelchair user holding a placard 'Together we are In UNISON' Disabled Members Meeting. 3rd Window. Logo UKDHM -Black Triangle with yellow circle 'UK Disability History Month. 'Middle floor window1Black Woman in wheelchair on a protest for Right to Work. Window 2.  Male Factory workers in Munitions Factory 1914-1918- All Deaf workers. Window 3. One man with beard and 5 women, one in a wheelchair. National Union of Journalists Disabled Members at TUC Disabled Workers Conference 2024. Bottom Floor- 5 x 12 pane windows. Under Livelihood is Window 1 in red paint UNION, 2nd window PIP, Benefit written in-between. 3rd window. under Salary DOLE written in red, 4th window under Wage in red is written STRIKE. 5th window under Compensation is written, in red, ESA. Next is a grey door with EMPLOYMENT written on it. Under the building  against yellow background is written ‘2024 Disability, Livelihood and Employment’." style="position:absolute;margin-left:-6pt;margin-top:4pt;width:548.25pt;height:38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5NCNwIAAH0EAAAOAAAAZHJzL2Uyb0RvYy54bWysVEtv2zAMvg/YfxB0X5xkeSxGnCJLkWFA&#10;0BZIh54VWYqNyaImKbGzXz9Kdh5tdxp2kUmR+kh+JD2/aypFjsK6EnRGB70+JUJzyEu9z+iP5/Wn&#10;L5Q4z3TOFGiR0ZNw9G7x8cO8NqkYQgEqF5YgiHZpbTJaeG/SJHG8EBVzPTBCo1GCrZhH1e6T3LIa&#10;0SuVDPv9SVKDzY0FLpzD2/vWSBcRX0rB/aOUTniiMoq5+XjaeO7CmSzmLN1bZoqSd2mwf8iiYqXG&#10;oBeoe+YZOdjyHVRVcgsOpO9xqBKQsuQi1oDVDPpvqtkWzIhYC5LjzIUm9/9g+cNxa54s8c1XaLCB&#10;gZDauNThZainkbYKX8yUoB0pPF1oE40nHC8ns8lwOh1TwtE2mo0mk3EkNrk+N9b5bwIqEoSMWuxL&#10;pIsdN85jSHQ9u4RoDlSZr0ulohJmQayUJUeGXVQ+JokvXnkpTWpM5TOGfocQoC/vd4rxn6HM1wio&#10;KY2X1+KD5Jtd0zGyg/yERFloZ8gZvi4Rd8Ocf2IWhwa5wUXwj3hIBZgMdBIlBdjff7sP/thLtFJS&#10;4xBm1P06MCsoUd81dnk2GI3C1EZlNJ4OUbG3lt2tRR+qFSBDA1w5w6MY/L06i9JC9YL7sgxR0cQ0&#10;x9gZ9Wdx5dvVwH3jYrmMTjinhvmN3hoeoAO5gc/n5oVZ0/XT4yg8wHlcWfqmra1veKlhefAgy9jz&#10;QHDLasc7znhsS7ePYYlu9eh1/Wss/gAAAP//AwBQSwMEFAAGAAgAAAAhAJpVCq3dAAAACgEAAA8A&#10;AABkcnMvZG93bnJldi54bWxMj8FOwzAQRO9I/IO1SNxauxWlJsSpALVcOFEQZzfe2hbxOordNPw9&#10;7glOo9WsZt7Umyl0bMQh+UgKFnMBDKmNxpNV8Pmxm0lgKWsyuouECn4wwaa5vqp1ZeKZ3nHcZ8tK&#10;CKVKK3A59xXnqXUYdJrHHql4xzgEncs5WG4GfS7hoeNLIe550J5Kg9M9vjhsv/enoGD7bB9sK/Xg&#10;ttJ4P05fxzf7qtTtzfT0CCzjlP+e4YJf0KEpTId4IpNYp2C2WJYtWYEscvGFvFsBOyhYy7UA3tT8&#10;/4TmFwAA//8DAFBLAQItABQABgAIAAAAIQC2gziS/gAAAOEBAAATAAAAAAAAAAAAAAAAAAAAAABb&#10;Q29udGVudF9UeXBlc10ueG1sUEsBAi0AFAAGAAgAAAAhADj9If/WAAAAlAEAAAsAAAAAAAAAAAAA&#10;AAAALwEAAF9yZWxzLy5yZWxzUEsBAi0AFAAGAAgAAAAhAJSTk0I3AgAAfQQAAA4AAAAAAAAAAAAA&#10;AAAALgIAAGRycy9lMm9Eb2MueG1sUEsBAi0AFAAGAAgAAAAhAJpVCq3dAAAACgEAAA8AAAAAAAAA&#10;AAAAAAAAkQQAAGRycy9kb3ducmV2LnhtbFBLBQYAAAAABAAEAPMAAACbBQAAAAA=&#10;" fillcolor="white [3201]" strokeweight=".5pt">
                <v:textbox>
                  <w:txbxContent>
                    <w:p w14:paraId="48A36410" w14:textId="009A55F9" w:rsidR="00D32513" w:rsidRPr="003A0486" w:rsidRDefault="00D36CC7" w:rsidP="0046629F">
                      <w:pPr>
                        <w:spacing w:after="0" w:line="240" w:lineRule="auto"/>
                        <w:rPr>
                          <w:b/>
                          <w:bCs/>
                          <w:sz w:val="36"/>
                          <w:szCs w:val="36"/>
                        </w:rPr>
                      </w:pPr>
                      <w:r w:rsidRPr="003A0486">
                        <w:rPr>
                          <w:b/>
                          <w:bCs/>
                          <w:sz w:val="32"/>
                          <w:szCs w:val="32"/>
                        </w:rPr>
                        <w:t>[</w:t>
                      </w:r>
                      <w:r w:rsidR="00EC0160" w:rsidRPr="003A0486">
                        <w:rPr>
                          <w:b/>
                          <w:bCs/>
                          <w:sz w:val="32"/>
                          <w:szCs w:val="32"/>
                        </w:rPr>
                        <w:t xml:space="preserve">Description. </w:t>
                      </w:r>
                      <w:r w:rsidR="00D32513" w:rsidRPr="003A0486">
                        <w:rPr>
                          <w:b/>
                          <w:bCs/>
                          <w:sz w:val="32"/>
                          <w:szCs w:val="32"/>
                        </w:rPr>
                        <w:t xml:space="preserve">A </w:t>
                      </w:r>
                      <w:r w:rsidR="00244759" w:rsidRPr="003A0486">
                        <w:rPr>
                          <w:b/>
                          <w:bCs/>
                          <w:sz w:val="32"/>
                          <w:szCs w:val="32"/>
                        </w:rPr>
                        <w:t>three-storey</w:t>
                      </w:r>
                      <w:r w:rsidR="00D32513" w:rsidRPr="003A0486">
                        <w:rPr>
                          <w:b/>
                          <w:bCs/>
                          <w:sz w:val="32"/>
                          <w:szCs w:val="32"/>
                        </w:rPr>
                        <w:t xml:space="preserve"> building-a workplace or factory</w:t>
                      </w:r>
                      <w:r w:rsidR="00627083" w:rsidRPr="003A0486">
                        <w:rPr>
                          <w:b/>
                          <w:bCs/>
                          <w:sz w:val="32"/>
                          <w:szCs w:val="32"/>
                        </w:rPr>
                        <w:t>.</w:t>
                      </w:r>
                      <w:r w:rsidR="00D32513" w:rsidRPr="003A0486">
                        <w:rPr>
                          <w:b/>
                          <w:bCs/>
                          <w:sz w:val="32"/>
                          <w:szCs w:val="32"/>
                        </w:rPr>
                        <w:t xml:space="preserve"> Grey with windows on a yellow background. Top floor 3 windows. Window 1. Men in hats, coats and suits marching along a road behind a banner </w:t>
                      </w:r>
                      <w:r w:rsidR="001E77C3" w:rsidRPr="003A0486">
                        <w:rPr>
                          <w:b/>
                          <w:bCs/>
                          <w:sz w:val="32"/>
                          <w:szCs w:val="32"/>
                        </w:rPr>
                        <w:t>‘</w:t>
                      </w:r>
                      <w:r w:rsidR="00D32513" w:rsidRPr="003A0486">
                        <w:rPr>
                          <w:b/>
                          <w:bCs/>
                          <w:sz w:val="32"/>
                          <w:szCs w:val="32"/>
                        </w:rPr>
                        <w:t>Justice not Charity</w:t>
                      </w:r>
                      <w:r w:rsidR="001E77C3" w:rsidRPr="003A0486">
                        <w:rPr>
                          <w:b/>
                          <w:bCs/>
                          <w:sz w:val="32"/>
                          <w:szCs w:val="32"/>
                        </w:rPr>
                        <w:t>’</w:t>
                      </w:r>
                      <w:r w:rsidR="00D32513" w:rsidRPr="003A0486">
                        <w:rPr>
                          <w:b/>
                          <w:bCs/>
                          <w:sz w:val="32"/>
                          <w:szCs w:val="32"/>
                        </w:rPr>
                        <w:t>. National League of Blind marching to London 1920 for rights at work. Window</w:t>
                      </w:r>
                      <w:r w:rsidR="00627083" w:rsidRPr="003A0486">
                        <w:rPr>
                          <w:b/>
                          <w:bCs/>
                          <w:sz w:val="32"/>
                          <w:szCs w:val="32"/>
                        </w:rPr>
                        <w:t xml:space="preserve"> 2</w:t>
                      </w:r>
                      <w:r w:rsidR="009D6B00" w:rsidRPr="003A0486">
                        <w:rPr>
                          <w:b/>
                          <w:bCs/>
                          <w:sz w:val="32"/>
                          <w:szCs w:val="32"/>
                        </w:rPr>
                        <w:t>.</w:t>
                      </w:r>
                      <w:r w:rsidR="00D32513" w:rsidRPr="003A0486">
                        <w:rPr>
                          <w:b/>
                          <w:bCs/>
                          <w:sz w:val="32"/>
                          <w:szCs w:val="32"/>
                        </w:rPr>
                        <w:t xml:space="preserve"> Diverse group mainly female with one wheelchair user holding a placard 'Together we are In UNISON' Disabled</w:t>
                      </w:r>
                      <w:r w:rsidR="0023310A" w:rsidRPr="003A0486">
                        <w:rPr>
                          <w:b/>
                          <w:bCs/>
                          <w:sz w:val="32"/>
                          <w:szCs w:val="32"/>
                        </w:rPr>
                        <w:t xml:space="preserve"> </w:t>
                      </w:r>
                      <w:r w:rsidR="00D32513" w:rsidRPr="003A0486">
                        <w:rPr>
                          <w:b/>
                          <w:bCs/>
                          <w:sz w:val="32"/>
                          <w:szCs w:val="32"/>
                        </w:rPr>
                        <w:t xml:space="preserve">Members Meeting. </w:t>
                      </w:r>
                      <w:r w:rsidR="009D6B00" w:rsidRPr="003A0486">
                        <w:rPr>
                          <w:b/>
                          <w:bCs/>
                          <w:sz w:val="32"/>
                          <w:szCs w:val="32"/>
                        </w:rPr>
                        <w:t>W</w:t>
                      </w:r>
                      <w:r w:rsidR="00D32513" w:rsidRPr="003A0486">
                        <w:rPr>
                          <w:b/>
                          <w:bCs/>
                          <w:sz w:val="32"/>
                          <w:szCs w:val="32"/>
                        </w:rPr>
                        <w:t>indow</w:t>
                      </w:r>
                      <w:r w:rsidR="00627083" w:rsidRPr="003A0486">
                        <w:rPr>
                          <w:b/>
                          <w:bCs/>
                          <w:sz w:val="32"/>
                          <w:szCs w:val="32"/>
                        </w:rPr>
                        <w:t xml:space="preserve"> 3</w:t>
                      </w:r>
                      <w:r w:rsidR="009D6B00" w:rsidRPr="003A0486">
                        <w:rPr>
                          <w:b/>
                          <w:bCs/>
                          <w:sz w:val="32"/>
                          <w:szCs w:val="32"/>
                        </w:rPr>
                        <w:t>.</w:t>
                      </w:r>
                      <w:r w:rsidR="00D32513" w:rsidRPr="003A0486">
                        <w:rPr>
                          <w:b/>
                          <w:bCs/>
                          <w:sz w:val="32"/>
                          <w:szCs w:val="32"/>
                        </w:rPr>
                        <w:t xml:space="preserve"> Logo UKDHM</w:t>
                      </w:r>
                      <w:r w:rsidR="001E77C3" w:rsidRPr="003A0486">
                        <w:rPr>
                          <w:b/>
                          <w:bCs/>
                          <w:sz w:val="32"/>
                          <w:szCs w:val="32"/>
                        </w:rPr>
                        <w:t xml:space="preserve">, </w:t>
                      </w:r>
                      <w:r w:rsidR="00D32513" w:rsidRPr="003A0486">
                        <w:rPr>
                          <w:b/>
                          <w:bCs/>
                          <w:sz w:val="32"/>
                          <w:szCs w:val="32"/>
                        </w:rPr>
                        <w:t xml:space="preserve">Black </w:t>
                      </w:r>
                      <w:r w:rsidR="00627083" w:rsidRPr="003A0486">
                        <w:rPr>
                          <w:b/>
                          <w:bCs/>
                          <w:sz w:val="32"/>
                          <w:szCs w:val="32"/>
                        </w:rPr>
                        <w:t>t</w:t>
                      </w:r>
                      <w:r w:rsidR="00D32513" w:rsidRPr="003A0486">
                        <w:rPr>
                          <w:b/>
                          <w:bCs/>
                          <w:sz w:val="32"/>
                          <w:szCs w:val="32"/>
                        </w:rPr>
                        <w:t>riangle with</w:t>
                      </w:r>
                      <w:r w:rsidR="0023310A" w:rsidRPr="003A0486">
                        <w:rPr>
                          <w:b/>
                          <w:bCs/>
                          <w:sz w:val="32"/>
                          <w:szCs w:val="32"/>
                        </w:rPr>
                        <w:t xml:space="preserve"> </w:t>
                      </w:r>
                      <w:r w:rsidR="00D32513" w:rsidRPr="003A0486">
                        <w:rPr>
                          <w:b/>
                          <w:bCs/>
                          <w:sz w:val="32"/>
                          <w:szCs w:val="32"/>
                        </w:rPr>
                        <w:t>yellow circle 'UK Disability History Month</w:t>
                      </w:r>
                      <w:r w:rsidR="00627083" w:rsidRPr="003A0486">
                        <w:rPr>
                          <w:b/>
                          <w:bCs/>
                          <w:sz w:val="32"/>
                          <w:szCs w:val="32"/>
                        </w:rPr>
                        <w:t>’</w:t>
                      </w:r>
                      <w:r w:rsidR="00D32513" w:rsidRPr="003A0486">
                        <w:rPr>
                          <w:b/>
                          <w:bCs/>
                          <w:sz w:val="32"/>
                          <w:szCs w:val="32"/>
                        </w:rPr>
                        <w:t>. Middle floor</w:t>
                      </w:r>
                      <w:r w:rsidR="001E77C3" w:rsidRPr="003A0486">
                        <w:rPr>
                          <w:b/>
                          <w:bCs/>
                          <w:sz w:val="32"/>
                          <w:szCs w:val="32"/>
                        </w:rPr>
                        <w:t>,</w:t>
                      </w:r>
                      <w:r w:rsidR="00D32513" w:rsidRPr="003A0486">
                        <w:rPr>
                          <w:b/>
                          <w:bCs/>
                          <w:sz w:val="32"/>
                          <w:szCs w:val="32"/>
                        </w:rPr>
                        <w:t xml:space="preserve"> </w:t>
                      </w:r>
                      <w:r w:rsidR="00627083" w:rsidRPr="003A0486">
                        <w:rPr>
                          <w:b/>
                          <w:bCs/>
                          <w:sz w:val="32"/>
                          <w:szCs w:val="32"/>
                        </w:rPr>
                        <w:t>W</w:t>
                      </w:r>
                      <w:r w:rsidR="00D32513" w:rsidRPr="003A0486">
                        <w:rPr>
                          <w:b/>
                          <w:bCs/>
                          <w:sz w:val="32"/>
                          <w:szCs w:val="32"/>
                        </w:rPr>
                        <w:t>indow1</w:t>
                      </w:r>
                      <w:r w:rsidR="0068187B" w:rsidRPr="003A0486">
                        <w:rPr>
                          <w:b/>
                          <w:bCs/>
                          <w:sz w:val="32"/>
                          <w:szCs w:val="32"/>
                        </w:rPr>
                        <w:t>.</w:t>
                      </w:r>
                      <w:r w:rsidR="00627083" w:rsidRPr="003A0486">
                        <w:rPr>
                          <w:b/>
                          <w:bCs/>
                          <w:sz w:val="32"/>
                          <w:szCs w:val="32"/>
                        </w:rPr>
                        <w:t xml:space="preserve"> </w:t>
                      </w:r>
                      <w:r w:rsidR="00D32513" w:rsidRPr="003A0486">
                        <w:rPr>
                          <w:b/>
                          <w:bCs/>
                          <w:sz w:val="32"/>
                          <w:szCs w:val="32"/>
                        </w:rPr>
                        <w:t>Black Woman in wheelchair on a protest for Right to Work. Window 2</w:t>
                      </w:r>
                      <w:r w:rsidR="009D6B00" w:rsidRPr="003A0486">
                        <w:rPr>
                          <w:b/>
                          <w:bCs/>
                          <w:sz w:val="32"/>
                          <w:szCs w:val="32"/>
                        </w:rPr>
                        <w:t>.</w:t>
                      </w:r>
                      <w:r w:rsidR="00D32513" w:rsidRPr="003A0486">
                        <w:rPr>
                          <w:b/>
                          <w:bCs/>
                          <w:sz w:val="32"/>
                          <w:szCs w:val="32"/>
                        </w:rPr>
                        <w:t xml:space="preserve">  Male Factory workers in Munitions Factory 1914-1918 </w:t>
                      </w:r>
                      <w:r w:rsidR="001E77C3" w:rsidRPr="003A0486">
                        <w:rPr>
                          <w:b/>
                          <w:bCs/>
                          <w:sz w:val="32"/>
                          <w:szCs w:val="32"/>
                        </w:rPr>
                        <w:t>a</w:t>
                      </w:r>
                      <w:r w:rsidR="00D32513" w:rsidRPr="003A0486">
                        <w:rPr>
                          <w:b/>
                          <w:bCs/>
                          <w:sz w:val="32"/>
                          <w:szCs w:val="32"/>
                        </w:rPr>
                        <w:t>ll Deaf</w:t>
                      </w:r>
                      <w:r w:rsidR="0023310A" w:rsidRPr="003A0486">
                        <w:rPr>
                          <w:b/>
                          <w:bCs/>
                          <w:sz w:val="32"/>
                          <w:szCs w:val="32"/>
                        </w:rPr>
                        <w:t xml:space="preserve"> </w:t>
                      </w:r>
                      <w:r w:rsidR="00D32513" w:rsidRPr="003A0486">
                        <w:rPr>
                          <w:b/>
                          <w:bCs/>
                          <w:sz w:val="32"/>
                          <w:szCs w:val="32"/>
                        </w:rPr>
                        <w:t>workers.</w:t>
                      </w:r>
                      <w:r w:rsidR="009D6B00" w:rsidRPr="003A0486">
                        <w:rPr>
                          <w:b/>
                          <w:bCs/>
                          <w:sz w:val="32"/>
                          <w:szCs w:val="32"/>
                        </w:rPr>
                        <w:t xml:space="preserve"> </w:t>
                      </w:r>
                      <w:r w:rsidR="00D32513" w:rsidRPr="003A0486">
                        <w:rPr>
                          <w:b/>
                          <w:bCs/>
                          <w:sz w:val="32"/>
                          <w:szCs w:val="32"/>
                        </w:rPr>
                        <w:t>Window 3</w:t>
                      </w:r>
                      <w:r w:rsidR="009D6B00" w:rsidRPr="003A0486">
                        <w:rPr>
                          <w:b/>
                          <w:bCs/>
                          <w:sz w:val="32"/>
                          <w:szCs w:val="32"/>
                        </w:rPr>
                        <w:t>.</w:t>
                      </w:r>
                      <w:r w:rsidR="00D32513" w:rsidRPr="003A0486">
                        <w:rPr>
                          <w:b/>
                          <w:bCs/>
                          <w:sz w:val="32"/>
                          <w:szCs w:val="32"/>
                        </w:rPr>
                        <w:t xml:space="preserve"> </w:t>
                      </w:r>
                      <w:r w:rsidR="0068187B" w:rsidRPr="003A0486">
                        <w:rPr>
                          <w:b/>
                          <w:bCs/>
                          <w:sz w:val="32"/>
                          <w:szCs w:val="32"/>
                        </w:rPr>
                        <w:t>1</w:t>
                      </w:r>
                      <w:r w:rsidR="00D32513" w:rsidRPr="003A0486">
                        <w:rPr>
                          <w:b/>
                          <w:bCs/>
                          <w:sz w:val="32"/>
                          <w:szCs w:val="32"/>
                        </w:rPr>
                        <w:t xml:space="preserve"> man with beard and 5 women,</w:t>
                      </w:r>
                      <w:r w:rsidR="009D6B00" w:rsidRPr="003A0486">
                        <w:rPr>
                          <w:b/>
                          <w:bCs/>
                          <w:sz w:val="32"/>
                          <w:szCs w:val="32"/>
                        </w:rPr>
                        <w:t xml:space="preserve"> </w:t>
                      </w:r>
                      <w:r w:rsidR="00D32513" w:rsidRPr="003A0486">
                        <w:rPr>
                          <w:b/>
                          <w:bCs/>
                          <w:sz w:val="32"/>
                          <w:szCs w:val="32"/>
                        </w:rPr>
                        <w:t>one in a wheelchair. National Union of Journalists</w:t>
                      </w:r>
                      <w:r w:rsidR="001E77C3" w:rsidRPr="003A0486">
                        <w:rPr>
                          <w:b/>
                          <w:bCs/>
                          <w:sz w:val="32"/>
                          <w:szCs w:val="32"/>
                        </w:rPr>
                        <w:t>,</w:t>
                      </w:r>
                      <w:r w:rsidR="00D32513" w:rsidRPr="003A0486">
                        <w:rPr>
                          <w:b/>
                          <w:bCs/>
                          <w:sz w:val="32"/>
                          <w:szCs w:val="32"/>
                        </w:rPr>
                        <w:t xml:space="preserve"> Disabled Members</w:t>
                      </w:r>
                      <w:r w:rsidR="00B86841" w:rsidRPr="003A0486">
                        <w:rPr>
                          <w:b/>
                          <w:bCs/>
                          <w:sz w:val="32"/>
                          <w:szCs w:val="32"/>
                        </w:rPr>
                        <w:t xml:space="preserve"> at TUC Disabled Workers Conference 2024</w:t>
                      </w:r>
                      <w:r w:rsidR="00D32513" w:rsidRPr="003A0486">
                        <w:rPr>
                          <w:b/>
                          <w:bCs/>
                          <w:sz w:val="32"/>
                          <w:szCs w:val="32"/>
                        </w:rPr>
                        <w:t>.</w:t>
                      </w:r>
                      <w:r w:rsidR="009D6B00" w:rsidRPr="003A0486">
                        <w:rPr>
                          <w:b/>
                          <w:bCs/>
                          <w:sz w:val="32"/>
                          <w:szCs w:val="32"/>
                        </w:rPr>
                        <w:t xml:space="preserve"> </w:t>
                      </w:r>
                      <w:r w:rsidR="00D32513" w:rsidRPr="003A0486">
                        <w:rPr>
                          <w:b/>
                          <w:bCs/>
                          <w:sz w:val="32"/>
                          <w:szCs w:val="32"/>
                        </w:rPr>
                        <w:t>Bottom Floor</w:t>
                      </w:r>
                      <w:r w:rsidR="00B86841" w:rsidRPr="003A0486">
                        <w:rPr>
                          <w:b/>
                          <w:bCs/>
                          <w:sz w:val="32"/>
                          <w:szCs w:val="32"/>
                        </w:rPr>
                        <w:t>-</w:t>
                      </w:r>
                      <w:r w:rsidR="00D32513" w:rsidRPr="003A0486">
                        <w:rPr>
                          <w:b/>
                          <w:bCs/>
                          <w:sz w:val="32"/>
                          <w:szCs w:val="32"/>
                        </w:rPr>
                        <w:t xml:space="preserve"> 5</w:t>
                      </w:r>
                      <w:r w:rsidR="00856DDE" w:rsidRPr="003A0486">
                        <w:rPr>
                          <w:b/>
                          <w:bCs/>
                          <w:sz w:val="32"/>
                          <w:szCs w:val="32"/>
                        </w:rPr>
                        <w:t xml:space="preserve"> </w:t>
                      </w:r>
                      <w:r w:rsidR="009D6B00" w:rsidRPr="003A0486">
                        <w:rPr>
                          <w:b/>
                          <w:bCs/>
                          <w:sz w:val="32"/>
                          <w:szCs w:val="32"/>
                        </w:rPr>
                        <w:t>x</w:t>
                      </w:r>
                      <w:r w:rsidR="00D32513" w:rsidRPr="003A0486">
                        <w:rPr>
                          <w:b/>
                          <w:bCs/>
                          <w:sz w:val="32"/>
                          <w:szCs w:val="32"/>
                        </w:rPr>
                        <w:t xml:space="preserve"> 12 pane windows. Under Livelihood is </w:t>
                      </w:r>
                      <w:r w:rsidR="009D6B00" w:rsidRPr="003A0486">
                        <w:rPr>
                          <w:b/>
                          <w:bCs/>
                          <w:sz w:val="32"/>
                          <w:szCs w:val="32"/>
                        </w:rPr>
                        <w:t>W</w:t>
                      </w:r>
                      <w:r w:rsidR="00D32513" w:rsidRPr="003A0486">
                        <w:rPr>
                          <w:b/>
                          <w:bCs/>
                          <w:sz w:val="32"/>
                          <w:szCs w:val="32"/>
                        </w:rPr>
                        <w:t>indow</w:t>
                      </w:r>
                      <w:r w:rsidR="009D6B00" w:rsidRPr="003A0486">
                        <w:rPr>
                          <w:b/>
                          <w:bCs/>
                          <w:sz w:val="32"/>
                          <w:szCs w:val="32"/>
                        </w:rPr>
                        <w:t xml:space="preserve"> 1</w:t>
                      </w:r>
                      <w:r w:rsidR="00D32513" w:rsidRPr="003A0486">
                        <w:rPr>
                          <w:b/>
                          <w:bCs/>
                          <w:sz w:val="32"/>
                          <w:szCs w:val="32"/>
                        </w:rPr>
                        <w:t xml:space="preserve"> in red paint UNION, </w:t>
                      </w:r>
                      <w:r w:rsidR="00627083" w:rsidRPr="003A0486">
                        <w:rPr>
                          <w:b/>
                          <w:bCs/>
                          <w:sz w:val="32"/>
                          <w:szCs w:val="32"/>
                        </w:rPr>
                        <w:t>W</w:t>
                      </w:r>
                      <w:r w:rsidR="00D32513" w:rsidRPr="003A0486">
                        <w:rPr>
                          <w:b/>
                          <w:bCs/>
                          <w:sz w:val="32"/>
                          <w:szCs w:val="32"/>
                        </w:rPr>
                        <w:t>indow</w:t>
                      </w:r>
                      <w:r w:rsidR="00627083" w:rsidRPr="003A0486">
                        <w:rPr>
                          <w:b/>
                          <w:bCs/>
                          <w:sz w:val="32"/>
                          <w:szCs w:val="32"/>
                        </w:rPr>
                        <w:t xml:space="preserve"> 2</w:t>
                      </w:r>
                      <w:r w:rsidR="00D32513" w:rsidRPr="003A0486">
                        <w:rPr>
                          <w:b/>
                          <w:bCs/>
                          <w:sz w:val="32"/>
                          <w:szCs w:val="32"/>
                        </w:rPr>
                        <w:t xml:space="preserve"> PIP</w:t>
                      </w:r>
                      <w:r w:rsidR="00627083" w:rsidRPr="003A0486">
                        <w:rPr>
                          <w:b/>
                          <w:bCs/>
                          <w:sz w:val="32"/>
                          <w:szCs w:val="32"/>
                        </w:rPr>
                        <w:t>.</w:t>
                      </w:r>
                      <w:r w:rsidR="00D32513" w:rsidRPr="003A0486">
                        <w:rPr>
                          <w:b/>
                          <w:bCs/>
                          <w:sz w:val="32"/>
                          <w:szCs w:val="32"/>
                        </w:rPr>
                        <w:t xml:space="preserve"> Benefit</w:t>
                      </w:r>
                      <w:r w:rsidR="009D6B00" w:rsidRPr="003A0486">
                        <w:rPr>
                          <w:b/>
                          <w:bCs/>
                          <w:sz w:val="32"/>
                          <w:szCs w:val="32"/>
                        </w:rPr>
                        <w:t xml:space="preserve"> written</w:t>
                      </w:r>
                      <w:r w:rsidR="00D32513" w:rsidRPr="003A0486">
                        <w:rPr>
                          <w:b/>
                          <w:bCs/>
                          <w:sz w:val="32"/>
                          <w:szCs w:val="32"/>
                        </w:rPr>
                        <w:t xml:space="preserve"> </w:t>
                      </w:r>
                      <w:r w:rsidR="009D6B00" w:rsidRPr="003A0486">
                        <w:rPr>
                          <w:b/>
                          <w:bCs/>
                          <w:sz w:val="32"/>
                          <w:szCs w:val="32"/>
                        </w:rPr>
                        <w:t>in-between</w:t>
                      </w:r>
                      <w:r w:rsidR="00244759" w:rsidRPr="003A0486">
                        <w:rPr>
                          <w:b/>
                          <w:bCs/>
                          <w:sz w:val="32"/>
                          <w:szCs w:val="32"/>
                        </w:rPr>
                        <w:t>.</w:t>
                      </w:r>
                      <w:r w:rsidR="00D32513" w:rsidRPr="003A0486">
                        <w:rPr>
                          <w:b/>
                          <w:bCs/>
                          <w:sz w:val="32"/>
                          <w:szCs w:val="32"/>
                        </w:rPr>
                        <w:t xml:space="preserve"> </w:t>
                      </w:r>
                      <w:r w:rsidR="00627083" w:rsidRPr="003A0486">
                        <w:rPr>
                          <w:b/>
                          <w:bCs/>
                          <w:sz w:val="32"/>
                          <w:szCs w:val="32"/>
                        </w:rPr>
                        <w:t>W</w:t>
                      </w:r>
                      <w:r w:rsidR="00D32513" w:rsidRPr="003A0486">
                        <w:rPr>
                          <w:b/>
                          <w:bCs/>
                          <w:sz w:val="32"/>
                          <w:szCs w:val="32"/>
                        </w:rPr>
                        <w:t>indow</w:t>
                      </w:r>
                      <w:r w:rsidR="00627083" w:rsidRPr="003A0486">
                        <w:rPr>
                          <w:b/>
                          <w:bCs/>
                          <w:sz w:val="32"/>
                          <w:szCs w:val="32"/>
                        </w:rPr>
                        <w:t xml:space="preserve"> 3</w:t>
                      </w:r>
                      <w:r w:rsidR="009D6B00" w:rsidRPr="003A0486">
                        <w:rPr>
                          <w:b/>
                          <w:bCs/>
                          <w:sz w:val="32"/>
                          <w:szCs w:val="32"/>
                        </w:rPr>
                        <w:t>.</w:t>
                      </w:r>
                      <w:r w:rsidR="00D32513" w:rsidRPr="003A0486">
                        <w:rPr>
                          <w:b/>
                          <w:bCs/>
                          <w:sz w:val="32"/>
                          <w:szCs w:val="32"/>
                        </w:rPr>
                        <w:t xml:space="preserve"> </w:t>
                      </w:r>
                      <w:r w:rsidR="001E77C3" w:rsidRPr="003A0486">
                        <w:rPr>
                          <w:b/>
                          <w:bCs/>
                          <w:sz w:val="32"/>
                          <w:szCs w:val="32"/>
                        </w:rPr>
                        <w:t>U</w:t>
                      </w:r>
                      <w:r w:rsidR="00D32513" w:rsidRPr="003A0486">
                        <w:rPr>
                          <w:b/>
                          <w:bCs/>
                          <w:sz w:val="32"/>
                          <w:szCs w:val="32"/>
                        </w:rPr>
                        <w:t xml:space="preserve">nder Salary DOLE written in red, </w:t>
                      </w:r>
                      <w:r w:rsidR="00627083" w:rsidRPr="003A0486">
                        <w:rPr>
                          <w:b/>
                          <w:bCs/>
                          <w:sz w:val="32"/>
                          <w:szCs w:val="32"/>
                        </w:rPr>
                        <w:t>W</w:t>
                      </w:r>
                      <w:r w:rsidR="00D32513" w:rsidRPr="003A0486">
                        <w:rPr>
                          <w:b/>
                          <w:bCs/>
                          <w:sz w:val="32"/>
                          <w:szCs w:val="32"/>
                        </w:rPr>
                        <w:t xml:space="preserve">indow </w:t>
                      </w:r>
                      <w:r w:rsidR="00627083" w:rsidRPr="003A0486">
                        <w:rPr>
                          <w:b/>
                          <w:bCs/>
                          <w:sz w:val="32"/>
                          <w:szCs w:val="32"/>
                        </w:rPr>
                        <w:t>4</w:t>
                      </w:r>
                      <w:r w:rsidR="001E77C3" w:rsidRPr="003A0486">
                        <w:rPr>
                          <w:b/>
                          <w:bCs/>
                          <w:sz w:val="32"/>
                          <w:szCs w:val="32"/>
                        </w:rPr>
                        <w:t>.</w:t>
                      </w:r>
                      <w:r w:rsidR="00627083" w:rsidRPr="003A0486">
                        <w:rPr>
                          <w:b/>
                          <w:bCs/>
                          <w:sz w:val="32"/>
                          <w:szCs w:val="32"/>
                        </w:rPr>
                        <w:t xml:space="preserve"> </w:t>
                      </w:r>
                      <w:r w:rsidR="001E77C3" w:rsidRPr="003A0486">
                        <w:rPr>
                          <w:b/>
                          <w:bCs/>
                          <w:sz w:val="32"/>
                          <w:szCs w:val="32"/>
                        </w:rPr>
                        <w:t>U</w:t>
                      </w:r>
                      <w:r w:rsidR="00D32513" w:rsidRPr="003A0486">
                        <w:rPr>
                          <w:b/>
                          <w:bCs/>
                          <w:sz w:val="32"/>
                          <w:szCs w:val="32"/>
                        </w:rPr>
                        <w:t>nder Wage STRIKE</w:t>
                      </w:r>
                      <w:r w:rsidR="00627083" w:rsidRPr="003A0486">
                        <w:rPr>
                          <w:b/>
                          <w:bCs/>
                          <w:sz w:val="32"/>
                          <w:szCs w:val="32"/>
                        </w:rPr>
                        <w:t xml:space="preserve"> written in red</w:t>
                      </w:r>
                      <w:r w:rsidR="00D32513" w:rsidRPr="003A0486">
                        <w:rPr>
                          <w:b/>
                          <w:bCs/>
                          <w:sz w:val="32"/>
                          <w:szCs w:val="32"/>
                        </w:rPr>
                        <w:t xml:space="preserve">. </w:t>
                      </w:r>
                      <w:r w:rsidR="00627083" w:rsidRPr="003A0486">
                        <w:rPr>
                          <w:b/>
                          <w:bCs/>
                          <w:sz w:val="32"/>
                          <w:szCs w:val="32"/>
                        </w:rPr>
                        <w:t>W</w:t>
                      </w:r>
                      <w:r w:rsidR="00D32513" w:rsidRPr="003A0486">
                        <w:rPr>
                          <w:b/>
                          <w:bCs/>
                          <w:sz w:val="32"/>
                          <w:szCs w:val="32"/>
                        </w:rPr>
                        <w:t>indow</w:t>
                      </w:r>
                      <w:r w:rsidR="00627083" w:rsidRPr="003A0486">
                        <w:rPr>
                          <w:b/>
                          <w:bCs/>
                          <w:sz w:val="32"/>
                          <w:szCs w:val="32"/>
                        </w:rPr>
                        <w:t xml:space="preserve"> 5</w:t>
                      </w:r>
                      <w:r w:rsidR="001E77C3" w:rsidRPr="003A0486">
                        <w:rPr>
                          <w:b/>
                          <w:bCs/>
                          <w:sz w:val="32"/>
                          <w:szCs w:val="32"/>
                        </w:rPr>
                        <w:t>.</w:t>
                      </w:r>
                      <w:r w:rsidR="00D32513" w:rsidRPr="003A0486">
                        <w:rPr>
                          <w:b/>
                          <w:bCs/>
                          <w:sz w:val="32"/>
                          <w:szCs w:val="32"/>
                        </w:rPr>
                        <w:t xml:space="preserve"> </w:t>
                      </w:r>
                      <w:r w:rsidR="001E77C3" w:rsidRPr="003A0486">
                        <w:rPr>
                          <w:b/>
                          <w:bCs/>
                          <w:sz w:val="32"/>
                          <w:szCs w:val="32"/>
                        </w:rPr>
                        <w:t>U</w:t>
                      </w:r>
                      <w:r w:rsidR="00D32513" w:rsidRPr="003A0486">
                        <w:rPr>
                          <w:b/>
                          <w:bCs/>
                          <w:sz w:val="32"/>
                          <w:szCs w:val="32"/>
                        </w:rPr>
                        <w:t xml:space="preserve">nder Compensation </w:t>
                      </w:r>
                      <w:r w:rsidR="001E77C3" w:rsidRPr="003A0486">
                        <w:rPr>
                          <w:b/>
                          <w:bCs/>
                          <w:sz w:val="32"/>
                          <w:szCs w:val="32"/>
                        </w:rPr>
                        <w:t xml:space="preserve">ESA </w:t>
                      </w:r>
                      <w:r w:rsidR="00D32513" w:rsidRPr="003A0486">
                        <w:rPr>
                          <w:b/>
                          <w:bCs/>
                          <w:sz w:val="32"/>
                          <w:szCs w:val="32"/>
                        </w:rPr>
                        <w:t xml:space="preserve">is written in red. Next is a grey door with EMPLOYMENT written on it. Under the </w:t>
                      </w:r>
                      <w:r w:rsidR="00244759" w:rsidRPr="003A0486">
                        <w:rPr>
                          <w:b/>
                          <w:bCs/>
                          <w:sz w:val="32"/>
                          <w:szCs w:val="32"/>
                        </w:rPr>
                        <w:t>b</w:t>
                      </w:r>
                      <w:r w:rsidR="00D32513" w:rsidRPr="003A0486">
                        <w:rPr>
                          <w:b/>
                          <w:bCs/>
                          <w:sz w:val="32"/>
                          <w:szCs w:val="32"/>
                        </w:rPr>
                        <w:t xml:space="preserve">uilding against </w:t>
                      </w:r>
                      <w:r w:rsidR="00244759" w:rsidRPr="003A0486">
                        <w:rPr>
                          <w:b/>
                          <w:bCs/>
                          <w:sz w:val="32"/>
                          <w:szCs w:val="32"/>
                        </w:rPr>
                        <w:t>y</w:t>
                      </w:r>
                      <w:r w:rsidR="00D32513" w:rsidRPr="003A0486">
                        <w:rPr>
                          <w:b/>
                          <w:bCs/>
                          <w:sz w:val="32"/>
                          <w:szCs w:val="32"/>
                        </w:rPr>
                        <w:t>ellow</w:t>
                      </w:r>
                      <w:r w:rsidR="004F2FD6" w:rsidRPr="003A0486">
                        <w:rPr>
                          <w:b/>
                          <w:bCs/>
                          <w:sz w:val="32"/>
                          <w:szCs w:val="32"/>
                        </w:rPr>
                        <w:t xml:space="preserve"> background</w:t>
                      </w:r>
                      <w:r w:rsidR="00D32513" w:rsidRPr="003A0486">
                        <w:rPr>
                          <w:b/>
                          <w:bCs/>
                          <w:sz w:val="32"/>
                          <w:szCs w:val="32"/>
                        </w:rPr>
                        <w:t xml:space="preserve"> is written </w:t>
                      </w:r>
                      <w:r w:rsidR="00244759" w:rsidRPr="003A0486">
                        <w:rPr>
                          <w:b/>
                          <w:bCs/>
                          <w:sz w:val="32"/>
                          <w:szCs w:val="32"/>
                        </w:rPr>
                        <w:t>‘</w:t>
                      </w:r>
                      <w:r w:rsidR="004F2FD6" w:rsidRPr="003A0486">
                        <w:rPr>
                          <w:b/>
                          <w:bCs/>
                          <w:sz w:val="32"/>
                          <w:szCs w:val="32"/>
                        </w:rPr>
                        <w:t xml:space="preserve">2024 </w:t>
                      </w:r>
                      <w:r w:rsidR="00D32513" w:rsidRPr="003A0486">
                        <w:rPr>
                          <w:b/>
                          <w:bCs/>
                          <w:sz w:val="32"/>
                          <w:szCs w:val="32"/>
                        </w:rPr>
                        <w:t xml:space="preserve">Disability, Livelihood and </w:t>
                      </w:r>
                      <w:r w:rsidR="00D32513" w:rsidRPr="003A0486">
                        <w:rPr>
                          <w:b/>
                          <w:bCs/>
                          <w:sz w:val="36"/>
                          <w:szCs w:val="36"/>
                        </w:rPr>
                        <w:t>Employment</w:t>
                      </w:r>
                      <w:r w:rsidR="00244759" w:rsidRPr="003A0486">
                        <w:rPr>
                          <w:b/>
                          <w:bCs/>
                          <w:sz w:val="36"/>
                          <w:szCs w:val="36"/>
                        </w:rPr>
                        <w:t>’</w:t>
                      </w:r>
                      <w:r w:rsidR="009D6B00" w:rsidRPr="003A0486">
                        <w:rPr>
                          <w:b/>
                          <w:bCs/>
                          <w:sz w:val="36"/>
                          <w:szCs w:val="36"/>
                        </w:rPr>
                        <w:t>.</w:t>
                      </w:r>
                      <w:r w:rsidR="007E46F5" w:rsidRPr="003A0486">
                        <w:rPr>
                          <w:b/>
                          <w:bCs/>
                          <w:sz w:val="36"/>
                          <w:szCs w:val="36"/>
                        </w:rPr>
                        <w:t>]</w:t>
                      </w:r>
                    </w:p>
                  </w:txbxContent>
                </v:textbox>
                <w10:wrap anchorx="margin"/>
              </v:shape>
            </w:pict>
          </mc:Fallback>
        </mc:AlternateContent>
      </w:r>
    </w:p>
    <w:p w14:paraId="2041CDA5" w14:textId="4DEACBBB" w:rsidR="00244759" w:rsidRPr="00970653" w:rsidRDefault="00244759">
      <w:pPr>
        <w:rPr>
          <w:sz w:val="36"/>
          <w:szCs w:val="36"/>
        </w:rPr>
      </w:pPr>
    </w:p>
    <w:p w14:paraId="64BA9C71" w14:textId="77777777" w:rsidR="00244759" w:rsidRPr="00970653" w:rsidRDefault="00244759">
      <w:pPr>
        <w:rPr>
          <w:sz w:val="36"/>
          <w:szCs w:val="36"/>
        </w:rPr>
      </w:pPr>
    </w:p>
    <w:p w14:paraId="226F28D6" w14:textId="77777777" w:rsidR="00244759" w:rsidRPr="00970653" w:rsidRDefault="00244759">
      <w:pPr>
        <w:rPr>
          <w:sz w:val="36"/>
          <w:szCs w:val="36"/>
        </w:rPr>
      </w:pPr>
    </w:p>
    <w:p w14:paraId="134AF92A" w14:textId="77777777" w:rsidR="00244759" w:rsidRPr="00970653" w:rsidRDefault="00244759">
      <w:pPr>
        <w:rPr>
          <w:sz w:val="36"/>
          <w:szCs w:val="36"/>
        </w:rPr>
      </w:pPr>
    </w:p>
    <w:p w14:paraId="08816FF7" w14:textId="77777777" w:rsidR="00244759" w:rsidRPr="00970653" w:rsidRDefault="00244759">
      <w:pPr>
        <w:rPr>
          <w:sz w:val="36"/>
          <w:szCs w:val="36"/>
        </w:rPr>
      </w:pPr>
    </w:p>
    <w:p w14:paraId="0401FFD1" w14:textId="778F1A0F" w:rsidR="0046629F" w:rsidRPr="00970653" w:rsidRDefault="0046629F" w:rsidP="0046629F">
      <w:pPr>
        <w:rPr>
          <w:rFonts w:cs="Arial"/>
          <w:color w:val="232324"/>
          <w:sz w:val="36"/>
          <w:szCs w:val="36"/>
          <w:shd w:val="clear" w:color="auto" w:fill="FEFEFF"/>
        </w:rPr>
      </w:pPr>
      <w:r w:rsidRPr="00970653">
        <w:rPr>
          <w:noProof/>
          <w:sz w:val="36"/>
          <w:szCs w:val="36"/>
        </w:rPr>
        <w:lastRenderedPageBreak/>
        <w:drawing>
          <wp:anchor distT="0" distB="0" distL="114300" distR="114300" simplePos="0" relativeHeight="251661312" behindDoc="1" locked="0" layoutInCell="1" allowOverlap="1" wp14:anchorId="29E44774" wp14:editId="61548023">
            <wp:simplePos x="0" y="0"/>
            <wp:positionH relativeFrom="margin">
              <wp:align>left</wp:align>
            </wp:positionH>
            <wp:positionV relativeFrom="paragraph">
              <wp:posOffset>336550</wp:posOffset>
            </wp:positionV>
            <wp:extent cx="3479800" cy="2537460"/>
            <wp:effectExtent l="0" t="0" r="6350" b="0"/>
            <wp:wrapTight wrapText="bothSides">
              <wp:wrapPolygon edited="0">
                <wp:start x="0" y="0"/>
                <wp:lineTo x="0" y="21405"/>
                <wp:lineTo x="21521" y="21405"/>
                <wp:lineTo x="21521" y="0"/>
                <wp:lineTo x="0" y="0"/>
              </wp:wrapPolygon>
            </wp:wrapTight>
            <wp:docPr id="168655291" name="Picture 4" descr="A cartoon of a person standing in front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5291" name="Picture 4" descr="A cartoon of a person standing in front of a d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84050" cy="2540867"/>
                    </a:xfrm>
                    <a:prstGeom prst="rect">
                      <a:avLst/>
                    </a:prstGeom>
                  </pic:spPr>
                </pic:pic>
              </a:graphicData>
            </a:graphic>
            <wp14:sizeRelH relativeFrom="page">
              <wp14:pctWidth>0</wp14:pctWidth>
            </wp14:sizeRelH>
            <wp14:sizeRelV relativeFrom="page">
              <wp14:pctHeight>0</wp14:pctHeight>
            </wp14:sizeRelV>
          </wp:anchor>
        </w:drawing>
      </w:r>
      <w:r w:rsidR="00244759" w:rsidRPr="00970653">
        <w:rPr>
          <w:rFonts w:cs="Arial"/>
          <w:color w:val="232324"/>
          <w:sz w:val="36"/>
          <w:szCs w:val="36"/>
          <w:shd w:val="clear" w:color="auto" w:fill="FEFEFF"/>
        </w:rPr>
        <w:t>Disability has been seen for many years as synonymous with non-employment or unemployment. This is not true</w:t>
      </w:r>
      <w:r w:rsidRPr="00970653">
        <w:rPr>
          <w:rFonts w:cs="Arial"/>
          <w:color w:val="232324"/>
          <w:sz w:val="36"/>
          <w:szCs w:val="36"/>
          <w:shd w:val="clear" w:color="auto" w:fill="FEFEFF"/>
        </w:rPr>
        <w:t>.</w:t>
      </w:r>
      <w:r w:rsidR="00244759" w:rsidRPr="00970653">
        <w:rPr>
          <w:rFonts w:cs="Arial"/>
          <w:color w:val="232324"/>
          <w:sz w:val="36"/>
          <w:szCs w:val="36"/>
          <w:shd w:val="clear" w:color="auto" w:fill="FEFEFF"/>
        </w:rPr>
        <w:t xml:space="preserve"> </w:t>
      </w:r>
      <w:r w:rsidRPr="00970653">
        <w:rPr>
          <w:rFonts w:cs="Arial"/>
          <w:color w:val="232324"/>
          <w:sz w:val="36"/>
          <w:szCs w:val="36"/>
          <w:shd w:val="clear" w:color="auto" w:fill="FEFEFF"/>
        </w:rPr>
        <w:t>T</w:t>
      </w:r>
      <w:r w:rsidR="00244759" w:rsidRPr="00970653">
        <w:rPr>
          <w:rFonts w:cs="Arial"/>
          <w:color w:val="232324"/>
          <w:sz w:val="36"/>
          <w:szCs w:val="36"/>
          <w:shd w:val="clear" w:color="auto" w:fill="FEFEFF"/>
        </w:rPr>
        <w:t>hroughout</w:t>
      </w:r>
      <w:r w:rsidRPr="00970653">
        <w:rPr>
          <w:rFonts w:cs="Arial"/>
          <w:color w:val="232324"/>
          <w:sz w:val="36"/>
          <w:szCs w:val="36"/>
          <w:shd w:val="clear" w:color="auto" w:fill="FEFEFF"/>
        </w:rPr>
        <w:t xml:space="preserve"> most of</w:t>
      </w:r>
      <w:r w:rsidR="00244759" w:rsidRPr="00970653">
        <w:rPr>
          <w:rFonts w:cs="Arial"/>
          <w:color w:val="232324"/>
          <w:sz w:val="36"/>
          <w:szCs w:val="36"/>
          <w:shd w:val="clear" w:color="auto" w:fill="FEFEFF"/>
        </w:rPr>
        <w:t xml:space="preserve"> history</w:t>
      </w:r>
      <w:r w:rsidR="00856DDE" w:rsidRPr="00970653">
        <w:rPr>
          <w:rFonts w:cs="Arial"/>
          <w:color w:val="232324"/>
          <w:sz w:val="36"/>
          <w:szCs w:val="36"/>
          <w:shd w:val="clear" w:color="auto" w:fill="FEFEFF"/>
        </w:rPr>
        <w:t>, disabled people have</w:t>
      </w:r>
      <w:r w:rsidRPr="00970653">
        <w:rPr>
          <w:rFonts w:cs="Arial"/>
          <w:color w:val="232324"/>
          <w:sz w:val="36"/>
          <w:szCs w:val="36"/>
          <w:shd w:val="clear" w:color="auto" w:fill="FEFEFF"/>
        </w:rPr>
        <w:t>,</w:t>
      </w:r>
      <w:r w:rsidR="00856DDE" w:rsidRPr="00970653">
        <w:rPr>
          <w:rFonts w:cs="Arial"/>
          <w:color w:val="232324"/>
          <w:sz w:val="36"/>
          <w:szCs w:val="36"/>
          <w:shd w:val="clear" w:color="auto" w:fill="FEFEFF"/>
        </w:rPr>
        <w:t xml:space="preserve"> wherever and whenever th</w:t>
      </w:r>
      <w:r w:rsidR="00627083" w:rsidRPr="00970653">
        <w:rPr>
          <w:rFonts w:cs="Arial"/>
          <w:color w:val="232324"/>
          <w:sz w:val="36"/>
          <w:szCs w:val="36"/>
          <w:shd w:val="clear" w:color="auto" w:fill="FEFEFF"/>
        </w:rPr>
        <w:t>e</w:t>
      </w:r>
      <w:r w:rsidR="00856DDE" w:rsidRPr="00970653">
        <w:rPr>
          <w:rFonts w:cs="Arial"/>
          <w:color w:val="232324"/>
          <w:sz w:val="36"/>
          <w:szCs w:val="36"/>
          <w:shd w:val="clear" w:color="auto" w:fill="FEFEFF"/>
        </w:rPr>
        <w:t>y can</w:t>
      </w:r>
      <w:r w:rsidR="001E77C3" w:rsidRPr="00970653">
        <w:rPr>
          <w:rFonts w:cs="Arial"/>
          <w:color w:val="232324"/>
          <w:sz w:val="36"/>
          <w:szCs w:val="36"/>
          <w:shd w:val="clear" w:color="auto" w:fill="FEFEFF"/>
        </w:rPr>
        <w:t>,</w:t>
      </w:r>
      <w:r w:rsidR="00856DDE" w:rsidRPr="00970653">
        <w:rPr>
          <w:rFonts w:cs="Arial"/>
          <w:color w:val="232324"/>
          <w:sz w:val="36"/>
          <w:szCs w:val="36"/>
          <w:shd w:val="clear" w:color="auto" w:fill="FEFEFF"/>
        </w:rPr>
        <w:t xml:space="preserve"> sought a means of surviving</w:t>
      </w:r>
      <w:r w:rsidR="00595333" w:rsidRPr="00970653">
        <w:rPr>
          <w:rFonts w:cs="Arial"/>
          <w:color w:val="232324"/>
          <w:sz w:val="36"/>
          <w:szCs w:val="36"/>
          <w:shd w:val="clear" w:color="auto" w:fill="FEFEFF"/>
        </w:rPr>
        <w:t xml:space="preserve"> largely without the state</w:t>
      </w:r>
      <w:r w:rsidR="00856DDE" w:rsidRPr="00970653">
        <w:rPr>
          <w:rFonts w:cs="Arial"/>
          <w:color w:val="232324"/>
          <w:sz w:val="36"/>
          <w:szCs w:val="36"/>
          <w:shd w:val="clear" w:color="auto" w:fill="FEFEFF"/>
        </w:rPr>
        <w:t xml:space="preserve">. </w:t>
      </w:r>
      <w:r w:rsidRPr="00970653">
        <w:rPr>
          <w:b/>
          <w:bCs/>
          <w:sz w:val="36"/>
          <w:szCs w:val="36"/>
        </w:rPr>
        <w:t>[Left</w:t>
      </w:r>
      <w:r w:rsidR="001E77C3" w:rsidRPr="00970653">
        <w:rPr>
          <w:b/>
          <w:bCs/>
          <w:sz w:val="36"/>
          <w:szCs w:val="36"/>
        </w:rPr>
        <w:t>:</w:t>
      </w:r>
      <w:r w:rsidRPr="00970653">
        <w:rPr>
          <w:b/>
          <w:bCs/>
          <w:sz w:val="36"/>
          <w:szCs w:val="36"/>
        </w:rPr>
        <w:t xml:space="preserve"> The Admiral’s Porter 1790.</w:t>
      </w:r>
      <w:r w:rsidR="00627083" w:rsidRPr="00970653">
        <w:rPr>
          <w:b/>
          <w:bCs/>
          <w:sz w:val="36"/>
          <w:szCs w:val="36"/>
        </w:rPr>
        <w:t xml:space="preserve"> </w:t>
      </w:r>
      <w:r w:rsidRPr="00970653">
        <w:rPr>
          <w:b/>
          <w:bCs/>
          <w:sz w:val="36"/>
          <w:szCs w:val="36"/>
        </w:rPr>
        <w:t>Wellcome. Disabled sailors with a job. A man with an amputated leg and crutch in C18th seaman’s outfit delivers a piece of paper to a servant in livery.</w:t>
      </w:r>
      <w:r w:rsidR="00627083" w:rsidRPr="00970653">
        <w:rPr>
          <w:b/>
          <w:bCs/>
          <w:sz w:val="36"/>
          <w:szCs w:val="36"/>
        </w:rPr>
        <w:t xml:space="preserve"> </w:t>
      </w:r>
      <w:r w:rsidRPr="00970653">
        <w:rPr>
          <w:b/>
          <w:bCs/>
          <w:sz w:val="36"/>
          <w:szCs w:val="36"/>
        </w:rPr>
        <w:t>He is accompanied by another man with his arm in a sling</w:t>
      </w:r>
      <w:r w:rsidR="00627083" w:rsidRPr="00970653">
        <w:rPr>
          <w:b/>
          <w:bCs/>
          <w:sz w:val="36"/>
          <w:szCs w:val="36"/>
        </w:rPr>
        <w:t>.</w:t>
      </w:r>
      <w:r w:rsidRPr="00970653">
        <w:rPr>
          <w:sz w:val="36"/>
          <w:szCs w:val="36"/>
        </w:rPr>
        <w:t>]</w:t>
      </w:r>
    </w:p>
    <w:p w14:paraId="64F960B9" w14:textId="47E79E05" w:rsidR="00375C63" w:rsidRPr="00970653" w:rsidRDefault="00D4660B" w:rsidP="0046629F">
      <w:pPr>
        <w:spacing w:after="0" w:line="240" w:lineRule="auto"/>
        <w:rPr>
          <w:rFonts w:cs="Arial"/>
          <w:color w:val="232324"/>
          <w:sz w:val="36"/>
          <w:szCs w:val="36"/>
          <w:shd w:val="clear" w:color="auto" w:fill="FEFEFF"/>
        </w:rPr>
      </w:pPr>
      <w:r w:rsidRPr="00970653">
        <w:rPr>
          <w:rFonts w:cs="Arial"/>
          <w:color w:val="232324"/>
          <w:sz w:val="36"/>
          <w:szCs w:val="36"/>
          <w:shd w:val="clear" w:color="auto" w:fill="FEFEFF"/>
        </w:rPr>
        <w:t>UKDHM use a social model/human rights approach to viewing disabled people and the disablism they were subjected to over time</w:t>
      </w:r>
      <w:r w:rsidR="001E77C3" w:rsidRPr="00970653">
        <w:rPr>
          <w:rFonts w:cs="Arial"/>
          <w:color w:val="232324"/>
          <w:sz w:val="36"/>
          <w:szCs w:val="36"/>
          <w:shd w:val="clear" w:color="auto" w:fill="FEFEFF"/>
        </w:rPr>
        <w:t>,</w:t>
      </w:r>
      <w:r w:rsidRPr="00970653">
        <w:rPr>
          <w:rFonts w:cs="Arial"/>
          <w:color w:val="232324"/>
          <w:sz w:val="36"/>
          <w:szCs w:val="36"/>
          <w:shd w:val="clear" w:color="auto" w:fill="FEFEFF"/>
        </w:rPr>
        <w:t xml:space="preserve"> even though this was not the thinking </w:t>
      </w:r>
      <w:r w:rsidR="00627083" w:rsidRPr="00970653">
        <w:rPr>
          <w:rFonts w:cs="Arial"/>
          <w:color w:val="232324"/>
          <w:sz w:val="36"/>
          <w:szCs w:val="36"/>
          <w:shd w:val="clear" w:color="auto" w:fill="FEFEFF"/>
        </w:rPr>
        <w:t>then</w:t>
      </w:r>
      <w:r w:rsidRPr="00970653">
        <w:rPr>
          <w:rFonts w:cs="Arial"/>
          <w:color w:val="232324"/>
          <w:sz w:val="36"/>
          <w:szCs w:val="36"/>
          <w:shd w:val="clear" w:color="auto" w:fill="FEFEFF"/>
        </w:rPr>
        <w:t>. Impairment has always been part of the human experience, whether caused by accident, fighting and war, disease, genetics or malnutrition. It is the functional loss due to these causes that makes life harder and often more painful than</w:t>
      </w:r>
      <w:r w:rsidR="00627083" w:rsidRPr="00970653">
        <w:rPr>
          <w:rFonts w:cs="Arial"/>
          <w:color w:val="232324"/>
          <w:sz w:val="36"/>
          <w:szCs w:val="36"/>
          <w:shd w:val="clear" w:color="auto" w:fill="FEFEFF"/>
        </w:rPr>
        <w:t xml:space="preserve"> for </w:t>
      </w:r>
      <w:r w:rsidRPr="00970653">
        <w:rPr>
          <w:rFonts w:cs="Arial"/>
          <w:color w:val="232324"/>
          <w:sz w:val="36"/>
          <w:szCs w:val="36"/>
          <w:shd w:val="clear" w:color="auto" w:fill="FEFEFF"/>
        </w:rPr>
        <w:t>most people. Cultural and social explanations of the phenomena of impairment ha</w:t>
      </w:r>
      <w:r w:rsidR="000F6D52" w:rsidRPr="00970653">
        <w:rPr>
          <w:rFonts w:cs="Arial"/>
          <w:color w:val="232324"/>
          <w:sz w:val="36"/>
          <w:szCs w:val="36"/>
          <w:shd w:val="clear" w:color="auto" w:fill="FEFEFF"/>
        </w:rPr>
        <w:t>ve</w:t>
      </w:r>
      <w:r w:rsidRPr="00970653">
        <w:rPr>
          <w:rFonts w:cs="Arial"/>
          <w:color w:val="232324"/>
          <w:sz w:val="36"/>
          <w:szCs w:val="36"/>
          <w:shd w:val="clear" w:color="auto" w:fill="FEFEFF"/>
        </w:rPr>
        <w:t xml:space="preserve"> generally been the biggest barrier to people with impairments. </w:t>
      </w:r>
    </w:p>
    <w:p w14:paraId="05B43DB8" w14:textId="77777777" w:rsidR="00375C63" w:rsidRPr="00970653" w:rsidRDefault="00375C63" w:rsidP="0046629F">
      <w:pPr>
        <w:spacing w:after="0" w:line="240" w:lineRule="auto"/>
        <w:rPr>
          <w:rFonts w:cs="Arial"/>
          <w:color w:val="232324"/>
          <w:sz w:val="36"/>
          <w:szCs w:val="36"/>
          <w:shd w:val="clear" w:color="auto" w:fill="FEFEFF"/>
        </w:rPr>
      </w:pPr>
    </w:p>
    <w:p w14:paraId="2031EA15" w14:textId="5528E47A" w:rsidR="0046629F" w:rsidRPr="00970653" w:rsidRDefault="00D4660B" w:rsidP="0046629F">
      <w:pPr>
        <w:spacing w:after="0" w:line="240" w:lineRule="auto"/>
        <w:rPr>
          <w:rFonts w:cs="Arial"/>
          <w:color w:val="232324"/>
          <w:sz w:val="36"/>
          <w:szCs w:val="36"/>
          <w:shd w:val="clear" w:color="auto" w:fill="FEFEFF"/>
        </w:rPr>
      </w:pPr>
      <w:r w:rsidRPr="00970653">
        <w:rPr>
          <w:rFonts w:cs="Arial"/>
          <w:color w:val="232324"/>
          <w:sz w:val="36"/>
          <w:szCs w:val="36"/>
          <w:shd w:val="clear" w:color="auto" w:fill="FEFEFF"/>
        </w:rPr>
        <w:t xml:space="preserve">These attitudinal, organisational and </w:t>
      </w:r>
      <w:r w:rsidR="000F6D52" w:rsidRPr="00970653">
        <w:rPr>
          <w:rFonts w:cs="Arial"/>
          <w:color w:val="232324"/>
          <w:sz w:val="36"/>
          <w:szCs w:val="36"/>
          <w:shd w:val="clear" w:color="auto" w:fill="FEFEFF"/>
        </w:rPr>
        <w:t>environmental</w:t>
      </w:r>
      <w:r w:rsidRPr="00970653">
        <w:rPr>
          <w:rFonts w:cs="Arial"/>
          <w:color w:val="232324"/>
          <w:sz w:val="36"/>
          <w:szCs w:val="36"/>
          <w:shd w:val="clear" w:color="auto" w:fill="FEFEFF"/>
        </w:rPr>
        <w:t xml:space="preserve"> barriers continually reoccur in different cultural </w:t>
      </w:r>
      <w:r w:rsidR="00375C63" w:rsidRPr="00970653">
        <w:rPr>
          <w:rFonts w:cs="Arial"/>
          <w:color w:val="232324"/>
          <w:sz w:val="36"/>
          <w:szCs w:val="36"/>
          <w:shd w:val="clear" w:color="auto" w:fill="FEFEFF"/>
        </w:rPr>
        <w:t>manifestations,</w:t>
      </w:r>
      <w:r w:rsidRPr="00970653">
        <w:rPr>
          <w:rFonts w:cs="Arial"/>
          <w:color w:val="232324"/>
          <w:sz w:val="36"/>
          <w:szCs w:val="36"/>
          <w:shd w:val="clear" w:color="auto" w:fill="FEFEFF"/>
        </w:rPr>
        <w:t xml:space="preserve"> and it is these that disable us</w:t>
      </w:r>
      <w:r w:rsidR="00627083" w:rsidRPr="00970653">
        <w:rPr>
          <w:rFonts w:cs="Arial"/>
          <w:color w:val="232324"/>
          <w:sz w:val="36"/>
          <w:szCs w:val="36"/>
          <w:shd w:val="clear" w:color="auto" w:fill="FEFEFF"/>
        </w:rPr>
        <w:t>.</w:t>
      </w:r>
      <w:r w:rsidR="000F6D52" w:rsidRPr="00970653">
        <w:rPr>
          <w:rFonts w:cs="Arial"/>
          <w:color w:val="232324"/>
          <w:sz w:val="36"/>
          <w:szCs w:val="36"/>
          <w:shd w:val="clear" w:color="auto" w:fill="FEFEFF"/>
        </w:rPr>
        <w:t xml:space="preserve"> </w:t>
      </w:r>
      <w:r w:rsidR="00627083" w:rsidRPr="00970653">
        <w:rPr>
          <w:rFonts w:cs="Arial"/>
          <w:color w:val="232324"/>
          <w:sz w:val="36"/>
          <w:szCs w:val="36"/>
          <w:shd w:val="clear" w:color="auto" w:fill="FEFEFF"/>
        </w:rPr>
        <w:t>D</w:t>
      </w:r>
      <w:r w:rsidR="000F6D52" w:rsidRPr="00970653">
        <w:rPr>
          <w:rFonts w:cs="Arial"/>
          <w:color w:val="232324"/>
          <w:sz w:val="36"/>
          <w:szCs w:val="36"/>
          <w:shd w:val="clear" w:color="auto" w:fill="FEFEFF"/>
        </w:rPr>
        <w:t>isablism expresses itself in discrimination and exclusion and is challenged by the human rights thinking of today. For thousands of years untrue stereotypes and stigma ruled our lives as disabled people.</w:t>
      </w:r>
      <w:r w:rsidR="00375C63" w:rsidRPr="00970653">
        <w:rPr>
          <w:rFonts w:cs="Arial"/>
          <w:color w:val="232324"/>
          <w:sz w:val="36"/>
          <w:szCs w:val="36"/>
          <w:shd w:val="clear" w:color="auto" w:fill="FEFEFF"/>
        </w:rPr>
        <w:t xml:space="preserve"> Then came notions of charity and the burgeoning medical sciences which created a new form of othering.</w:t>
      </w:r>
      <w:r w:rsidR="000F6D52" w:rsidRPr="00970653">
        <w:rPr>
          <w:rFonts w:cs="Arial"/>
          <w:color w:val="232324"/>
          <w:sz w:val="36"/>
          <w:szCs w:val="36"/>
          <w:shd w:val="clear" w:color="auto" w:fill="FEFEFF"/>
        </w:rPr>
        <w:t xml:space="preserve"> At some periods </w:t>
      </w:r>
      <w:r w:rsidR="00375C63" w:rsidRPr="00970653">
        <w:rPr>
          <w:rFonts w:cs="Arial"/>
          <w:color w:val="232324"/>
          <w:sz w:val="36"/>
          <w:szCs w:val="36"/>
          <w:shd w:val="clear" w:color="auto" w:fill="FEFEFF"/>
        </w:rPr>
        <w:t xml:space="preserve">these were </w:t>
      </w:r>
      <w:r w:rsidR="000F6D52" w:rsidRPr="00970653">
        <w:rPr>
          <w:rFonts w:cs="Arial"/>
          <w:color w:val="232324"/>
          <w:sz w:val="36"/>
          <w:szCs w:val="36"/>
          <w:shd w:val="clear" w:color="auto" w:fill="FEFEFF"/>
        </w:rPr>
        <w:t>more damaging than others</w:t>
      </w:r>
      <w:r w:rsidR="00375C63" w:rsidRPr="00970653">
        <w:rPr>
          <w:rFonts w:cs="Arial"/>
          <w:color w:val="232324"/>
          <w:sz w:val="36"/>
          <w:szCs w:val="36"/>
          <w:shd w:val="clear" w:color="auto" w:fill="FEFEFF"/>
        </w:rPr>
        <w:t>, but</w:t>
      </w:r>
      <w:r w:rsidR="000F6D52" w:rsidRPr="00970653">
        <w:rPr>
          <w:rFonts w:cs="Arial"/>
          <w:color w:val="232324"/>
          <w:sz w:val="36"/>
          <w:szCs w:val="36"/>
          <w:shd w:val="clear" w:color="auto" w:fill="FEFEFF"/>
        </w:rPr>
        <w:t xml:space="preserve"> for most time</w:t>
      </w:r>
      <w:r w:rsidR="00375C63" w:rsidRPr="00970653">
        <w:rPr>
          <w:rFonts w:cs="Arial"/>
          <w:color w:val="232324"/>
          <w:sz w:val="36"/>
          <w:szCs w:val="36"/>
          <w:shd w:val="clear" w:color="auto" w:fill="FEFEFF"/>
        </w:rPr>
        <w:t>s</w:t>
      </w:r>
      <w:r w:rsidR="000F6D52" w:rsidRPr="00970653">
        <w:rPr>
          <w:rFonts w:cs="Arial"/>
          <w:color w:val="232324"/>
          <w:sz w:val="36"/>
          <w:szCs w:val="36"/>
          <w:shd w:val="clear" w:color="auto" w:fill="FEFEFF"/>
        </w:rPr>
        <w:t xml:space="preserve"> we got food, water, shelter and protection</w:t>
      </w:r>
      <w:r w:rsidR="00375C63" w:rsidRPr="00970653">
        <w:rPr>
          <w:rFonts w:cs="Arial"/>
          <w:b/>
          <w:bCs/>
          <w:color w:val="232324"/>
          <w:sz w:val="36"/>
          <w:szCs w:val="36"/>
          <w:shd w:val="clear" w:color="auto" w:fill="FEFEFF"/>
        </w:rPr>
        <w:t xml:space="preserve">. If we were </w:t>
      </w:r>
      <w:r w:rsidR="00375C63" w:rsidRPr="00970653">
        <w:rPr>
          <w:rFonts w:cs="Arial"/>
          <w:b/>
          <w:bCs/>
          <w:color w:val="232324"/>
          <w:sz w:val="36"/>
          <w:szCs w:val="36"/>
          <w:shd w:val="clear" w:color="auto" w:fill="FEFEFF"/>
        </w:rPr>
        <w:lastRenderedPageBreak/>
        <w:t>not eliminated at birth or scapegoated</w:t>
      </w:r>
      <w:r w:rsidR="00633EAD" w:rsidRPr="00970653">
        <w:rPr>
          <w:rFonts w:cs="Arial"/>
          <w:b/>
          <w:bCs/>
          <w:color w:val="232324"/>
          <w:sz w:val="36"/>
          <w:szCs w:val="36"/>
          <w:shd w:val="clear" w:color="auto" w:fill="FEFEFF"/>
        </w:rPr>
        <w:t>,</w:t>
      </w:r>
      <w:r w:rsidR="00375C63" w:rsidRPr="00970653">
        <w:rPr>
          <w:rFonts w:cs="Arial"/>
          <w:b/>
          <w:bCs/>
          <w:color w:val="232324"/>
          <w:sz w:val="36"/>
          <w:szCs w:val="36"/>
          <w:shd w:val="clear" w:color="auto" w:fill="FEFEFF"/>
        </w:rPr>
        <w:t xml:space="preserve"> we survived through community and family support, survival subsistence, earning through self- employment or employment, begging, charity or later state organised welfare.</w:t>
      </w:r>
    </w:p>
    <w:p w14:paraId="17493780" w14:textId="766B42FA" w:rsidR="00D4660B" w:rsidRPr="00970653" w:rsidRDefault="00D4660B" w:rsidP="0046629F">
      <w:pPr>
        <w:spacing w:after="0" w:line="240" w:lineRule="auto"/>
        <w:rPr>
          <w:rFonts w:cs="Arial"/>
          <w:color w:val="232324"/>
          <w:sz w:val="36"/>
          <w:szCs w:val="36"/>
          <w:shd w:val="clear" w:color="auto" w:fill="FEFEFF"/>
        </w:rPr>
      </w:pPr>
    </w:p>
    <w:p w14:paraId="3F376CF0" w14:textId="4E4E0845" w:rsidR="00244759" w:rsidRPr="00970653" w:rsidRDefault="00856DDE" w:rsidP="0046629F">
      <w:pPr>
        <w:spacing w:after="0" w:line="240" w:lineRule="auto"/>
        <w:rPr>
          <w:rFonts w:cs="Arial"/>
          <w:color w:val="232324"/>
          <w:sz w:val="36"/>
          <w:szCs w:val="36"/>
          <w:shd w:val="clear" w:color="auto" w:fill="FEFEFF"/>
        </w:rPr>
      </w:pPr>
      <w:r w:rsidRPr="00970653">
        <w:rPr>
          <w:rFonts w:cs="Arial"/>
          <w:color w:val="232324"/>
          <w:sz w:val="36"/>
          <w:szCs w:val="36"/>
          <w:shd w:val="clear" w:color="auto" w:fill="FEFEFF"/>
        </w:rPr>
        <w:t xml:space="preserve">Sometimes ideology </w:t>
      </w:r>
      <w:r w:rsidR="00375C63" w:rsidRPr="00970653">
        <w:rPr>
          <w:rFonts w:cs="Arial"/>
          <w:color w:val="232324"/>
          <w:sz w:val="36"/>
          <w:szCs w:val="36"/>
          <w:shd w:val="clear" w:color="auto" w:fill="FEFEFF"/>
        </w:rPr>
        <w:t xml:space="preserve">such as Eugenics </w:t>
      </w:r>
      <w:r w:rsidRPr="00970653">
        <w:rPr>
          <w:rFonts w:cs="Arial"/>
          <w:color w:val="232324"/>
          <w:sz w:val="36"/>
          <w:szCs w:val="36"/>
          <w:shd w:val="clear" w:color="auto" w:fill="FEFEFF"/>
        </w:rPr>
        <w:t xml:space="preserve">and prejudice have removed </w:t>
      </w:r>
      <w:r w:rsidR="006E5C51" w:rsidRPr="00970653">
        <w:rPr>
          <w:rFonts w:cs="Arial"/>
          <w:color w:val="232324"/>
          <w:sz w:val="36"/>
          <w:szCs w:val="36"/>
          <w:shd w:val="clear" w:color="auto" w:fill="FEFEFF"/>
        </w:rPr>
        <w:t>disabled people</w:t>
      </w:r>
      <w:r w:rsidR="00375C63" w:rsidRPr="00970653">
        <w:rPr>
          <w:rFonts w:cs="Arial"/>
          <w:color w:val="232324"/>
          <w:sz w:val="36"/>
          <w:szCs w:val="36"/>
          <w:shd w:val="clear" w:color="auto" w:fill="FEFEFF"/>
        </w:rPr>
        <w:t xml:space="preserve"> from the community by euthanasia,</w:t>
      </w:r>
      <w:r w:rsidR="0070425F" w:rsidRPr="00970653">
        <w:rPr>
          <w:rFonts w:cs="Arial"/>
          <w:color w:val="232324"/>
          <w:sz w:val="36"/>
          <w:szCs w:val="36"/>
          <w:shd w:val="clear" w:color="auto" w:fill="FEFEFF"/>
        </w:rPr>
        <w:t xml:space="preserve"> </w:t>
      </w:r>
      <w:r w:rsidR="00375C63" w:rsidRPr="00970653">
        <w:rPr>
          <w:rFonts w:cs="Arial"/>
          <w:color w:val="232324"/>
          <w:sz w:val="36"/>
          <w:szCs w:val="36"/>
          <w:shd w:val="clear" w:color="auto" w:fill="FEFEFF"/>
        </w:rPr>
        <w:t>sterilisation or</w:t>
      </w:r>
      <w:r w:rsidR="006E5C51" w:rsidRPr="00970653">
        <w:rPr>
          <w:rFonts w:cs="Arial"/>
          <w:color w:val="232324"/>
          <w:sz w:val="36"/>
          <w:szCs w:val="36"/>
          <w:shd w:val="clear" w:color="auto" w:fill="FEFEFF"/>
        </w:rPr>
        <w:t xml:space="preserve"> to long stay hospitals, asylums, workhouses</w:t>
      </w:r>
      <w:r w:rsidRPr="00970653">
        <w:rPr>
          <w:rFonts w:cs="Arial"/>
          <w:color w:val="232324"/>
          <w:sz w:val="36"/>
          <w:szCs w:val="36"/>
          <w:shd w:val="clear" w:color="auto" w:fill="FEFEFF"/>
        </w:rPr>
        <w:t xml:space="preserve"> or worse. At many times the community has supported </w:t>
      </w:r>
      <w:r w:rsidR="00375C63" w:rsidRPr="00970653">
        <w:rPr>
          <w:rFonts w:cs="Arial"/>
          <w:color w:val="232324"/>
          <w:sz w:val="36"/>
          <w:szCs w:val="36"/>
          <w:shd w:val="clear" w:color="auto" w:fill="FEFEFF"/>
        </w:rPr>
        <w:t>us</w:t>
      </w:r>
      <w:r w:rsidRPr="00970653">
        <w:rPr>
          <w:rFonts w:cs="Arial"/>
          <w:color w:val="232324"/>
          <w:sz w:val="36"/>
          <w:szCs w:val="36"/>
          <w:shd w:val="clear" w:color="auto" w:fill="FEFEFF"/>
        </w:rPr>
        <w:t xml:space="preserve"> and all but those with the most significant impairments have found a livelihood</w:t>
      </w:r>
      <w:bookmarkStart w:id="0" w:name="_Hlk181305189"/>
      <w:r w:rsidR="0046629F" w:rsidRPr="00970653">
        <w:rPr>
          <w:rFonts w:cs="Arial"/>
          <w:color w:val="232324"/>
          <w:sz w:val="36"/>
          <w:szCs w:val="36"/>
          <w:shd w:val="clear" w:color="auto" w:fill="FEFEFF"/>
        </w:rPr>
        <w:t>.</w:t>
      </w:r>
      <w:r w:rsidR="0070425F" w:rsidRPr="00970653">
        <w:rPr>
          <w:rFonts w:cs="Arial"/>
          <w:color w:val="232324"/>
          <w:sz w:val="36"/>
          <w:szCs w:val="36"/>
          <w:shd w:val="clear" w:color="auto" w:fill="FEFEFF"/>
        </w:rPr>
        <w:t xml:space="preserve"> Today new threats are posed by Gene Therapy or Assisted Dying against a background of austerity</w:t>
      </w:r>
      <w:r w:rsidR="00633EAD" w:rsidRPr="00970653">
        <w:rPr>
          <w:rFonts w:cs="Arial"/>
          <w:color w:val="232324"/>
          <w:sz w:val="36"/>
          <w:szCs w:val="36"/>
          <w:shd w:val="clear" w:color="auto" w:fill="FEFEFF"/>
        </w:rPr>
        <w:t>,</w:t>
      </w:r>
      <w:r w:rsidR="0070425F" w:rsidRPr="00970653">
        <w:rPr>
          <w:rFonts w:cs="Arial"/>
          <w:color w:val="232324"/>
          <w:sz w:val="36"/>
          <w:szCs w:val="36"/>
          <w:shd w:val="clear" w:color="auto" w:fill="FEFEFF"/>
        </w:rPr>
        <w:t xml:space="preserve"> where disabled people have increasingly had the safety blanket of welfare and human rights removed.</w:t>
      </w:r>
    </w:p>
    <w:p w14:paraId="091E40EC" w14:textId="5D456FB5" w:rsidR="0070425F" w:rsidRPr="00970653" w:rsidRDefault="0070425F" w:rsidP="0046629F">
      <w:pPr>
        <w:spacing w:after="0" w:line="240" w:lineRule="auto"/>
        <w:rPr>
          <w:rFonts w:cs="Arial"/>
          <w:color w:val="232324"/>
          <w:sz w:val="36"/>
          <w:szCs w:val="36"/>
          <w:shd w:val="clear" w:color="auto" w:fill="FEFEFF"/>
        </w:rPr>
      </w:pPr>
    </w:p>
    <w:p w14:paraId="5B989BB8" w14:textId="1C80D595" w:rsidR="0070425F" w:rsidRPr="00970653" w:rsidRDefault="0070425F" w:rsidP="0046629F">
      <w:pPr>
        <w:spacing w:after="0" w:line="240" w:lineRule="auto"/>
        <w:rPr>
          <w:rFonts w:cs="Arial"/>
          <w:b/>
          <w:bCs/>
          <w:color w:val="232324"/>
          <w:sz w:val="36"/>
          <w:szCs w:val="36"/>
          <w:shd w:val="clear" w:color="auto" w:fill="FEFEFF"/>
        </w:rPr>
      </w:pPr>
      <w:r w:rsidRPr="00970653">
        <w:rPr>
          <w:rFonts w:cs="Arial"/>
          <w:b/>
          <w:bCs/>
          <w:color w:val="232324"/>
          <w:sz w:val="36"/>
          <w:szCs w:val="36"/>
          <w:shd w:val="clear" w:color="auto" w:fill="FEFEFF"/>
        </w:rPr>
        <w:t>Let us look at some different examples from UK histor</w:t>
      </w:r>
      <w:r w:rsidR="00633EAD" w:rsidRPr="00970653">
        <w:rPr>
          <w:rFonts w:cs="Arial"/>
          <w:b/>
          <w:bCs/>
          <w:color w:val="232324"/>
          <w:sz w:val="36"/>
          <w:szCs w:val="36"/>
          <w:shd w:val="clear" w:color="auto" w:fill="FEFEFF"/>
        </w:rPr>
        <w:t>y</w:t>
      </w:r>
    </w:p>
    <w:bookmarkEnd w:id="0"/>
    <w:p w14:paraId="01C42F9D" w14:textId="59878BC5" w:rsidR="00EF1BDE" w:rsidRPr="00112A77" w:rsidRDefault="0078546B" w:rsidP="00112A77">
      <w:pPr>
        <w:spacing w:after="0" w:line="240" w:lineRule="auto"/>
        <w:rPr>
          <w:lang w:val="en-US"/>
        </w:rPr>
      </w:pPr>
      <w:r w:rsidRPr="00970653">
        <w:rPr>
          <w:noProof/>
          <w:color w:val="151515"/>
          <w:sz w:val="36"/>
          <w:szCs w:val="36"/>
          <w:shd w:val="clear" w:color="auto" w:fill="FFFFFF"/>
        </w:rPr>
        <w:drawing>
          <wp:anchor distT="0" distB="0" distL="114300" distR="114300" simplePos="0" relativeHeight="251662336" behindDoc="1" locked="0" layoutInCell="1" allowOverlap="1" wp14:anchorId="331FD37D" wp14:editId="466C4F85">
            <wp:simplePos x="0" y="0"/>
            <wp:positionH relativeFrom="margin">
              <wp:posOffset>4056380</wp:posOffset>
            </wp:positionH>
            <wp:positionV relativeFrom="paragraph">
              <wp:posOffset>1098550</wp:posOffset>
            </wp:positionV>
            <wp:extent cx="2710180" cy="3242945"/>
            <wp:effectExtent l="0" t="0" r="0" b="0"/>
            <wp:wrapTight wrapText="bothSides">
              <wp:wrapPolygon edited="0">
                <wp:start x="0" y="0"/>
                <wp:lineTo x="0" y="21444"/>
                <wp:lineTo x="21408" y="21444"/>
                <wp:lineTo x="21408" y="0"/>
                <wp:lineTo x="0" y="0"/>
              </wp:wrapPolygon>
            </wp:wrapTight>
            <wp:docPr id="2996532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0180" cy="3242945"/>
                    </a:xfrm>
                    <a:prstGeom prst="rect">
                      <a:avLst/>
                    </a:prstGeom>
                    <a:noFill/>
                  </pic:spPr>
                </pic:pic>
              </a:graphicData>
            </a:graphic>
            <wp14:sizeRelH relativeFrom="page">
              <wp14:pctWidth>0</wp14:pctWidth>
            </wp14:sizeRelH>
            <wp14:sizeRelV relativeFrom="page">
              <wp14:pctHeight>0</wp14:pctHeight>
            </wp14:sizeRelV>
          </wp:anchor>
        </w:drawing>
      </w:r>
      <w:hyperlink r:id="rId10" w:history="1">
        <w:r w:rsidR="00595333" w:rsidRPr="00970653">
          <w:rPr>
            <w:rStyle w:val="Hyperlink"/>
            <w:sz w:val="36"/>
            <w:szCs w:val="36"/>
          </w:rPr>
          <w:t>The Norwich ‘Census of the Poor’,</w:t>
        </w:r>
      </w:hyperlink>
      <w:r w:rsidR="00595333" w:rsidRPr="00970653">
        <w:rPr>
          <w:color w:val="434A43"/>
          <w:sz w:val="36"/>
          <w:szCs w:val="36"/>
        </w:rPr>
        <w:t xml:space="preserve"> </w:t>
      </w:r>
      <w:r w:rsidR="0070425F" w:rsidRPr="00970653">
        <w:rPr>
          <w:color w:val="434A43"/>
          <w:sz w:val="36"/>
          <w:szCs w:val="36"/>
        </w:rPr>
        <w:t>“</w:t>
      </w:r>
      <w:r w:rsidR="00595333" w:rsidRPr="00970653">
        <w:rPr>
          <w:color w:val="434A43"/>
          <w:sz w:val="36"/>
          <w:szCs w:val="36"/>
        </w:rPr>
        <w:t>which took place in 1570, twelve years after Elizabeth I came to the throne. It provided a detailed analysis, based on door-to-door surveys, of the inhabitants of the poorest areas of this commercial second largest trading city, including its disabled residents. These were variously described as blind, deaf, ‘lame’, ‘crooked’ or lacking one or more limbs.</w:t>
      </w:r>
      <w:r w:rsidR="00EF1BDE" w:rsidRPr="00970653">
        <w:rPr>
          <w:color w:val="434A43"/>
          <w:sz w:val="36"/>
          <w:szCs w:val="36"/>
        </w:rPr>
        <w:t xml:space="preserve"> </w:t>
      </w:r>
      <w:r w:rsidR="00595333" w:rsidRPr="00970653">
        <w:rPr>
          <w:color w:val="434A43"/>
          <w:sz w:val="36"/>
          <w:szCs w:val="36"/>
        </w:rPr>
        <w:t>The majority were married, usually to non-disabled partners, and most were working, including an 80-year-old yarn spinner and a 70-year-old blind baker</w:t>
      </w:r>
      <w:r w:rsidR="00595333" w:rsidRPr="00E112D8">
        <w:rPr>
          <w:b/>
          <w:bCs/>
          <w:color w:val="434A43"/>
          <w:sz w:val="36"/>
          <w:szCs w:val="36"/>
        </w:rPr>
        <w:t xml:space="preserve">. </w:t>
      </w:r>
      <w:r w:rsidRPr="00E112D8">
        <w:rPr>
          <w:b/>
          <w:bCs/>
          <w:color w:val="434A43"/>
          <w:sz w:val="36"/>
          <w:szCs w:val="36"/>
        </w:rPr>
        <w:t>[R</w:t>
      </w:r>
      <w:r w:rsidRPr="00112A77">
        <w:rPr>
          <w:b/>
          <w:bCs/>
          <w:color w:val="434A43"/>
          <w:sz w:val="36"/>
          <w:szCs w:val="36"/>
        </w:rPr>
        <w:t xml:space="preserve">ight: </w:t>
      </w:r>
      <w:r w:rsidRPr="00112A77">
        <w:rPr>
          <w:b/>
          <w:bCs/>
          <w:sz w:val="36"/>
          <w:szCs w:val="36"/>
          <w:lang w:val="en-US"/>
        </w:rPr>
        <w:t>C17th Disabled man with crutches walking with daughter.</w:t>
      </w:r>
      <w:r w:rsidR="00112A77" w:rsidRPr="00112A77">
        <w:rPr>
          <w:b/>
          <w:bCs/>
          <w:sz w:val="36"/>
          <w:szCs w:val="36"/>
          <w:lang w:val="en-US"/>
        </w:rPr>
        <w:t>]</w:t>
      </w:r>
      <w:r w:rsidR="00112A77">
        <w:rPr>
          <w:b/>
          <w:bCs/>
          <w:sz w:val="36"/>
          <w:szCs w:val="36"/>
          <w:lang w:val="en-US"/>
        </w:rPr>
        <w:t xml:space="preserve"> </w:t>
      </w:r>
      <w:r w:rsidR="00595333" w:rsidRPr="00970653">
        <w:rPr>
          <w:color w:val="434A43"/>
          <w:sz w:val="36"/>
          <w:szCs w:val="36"/>
        </w:rPr>
        <w:t xml:space="preserve">The picture is one of an integrated community of disabled people. They were poor and daily life was hard, as was the case for most of the population at this time. The hardship for this group was of course exacerbated by their impairments. However, there was no sign in the census of their being marginalised, forced out of </w:t>
      </w:r>
      <w:r w:rsidR="00595333" w:rsidRPr="00970653">
        <w:rPr>
          <w:color w:val="434A43"/>
          <w:sz w:val="36"/>
          <w:szCs w:val="36"/>
        </w:rPr>
        <w:lastRenderedPageBreak/>
        <w:t>mainstream society or seen as not belonging</w:t>
      </w:r>
      <w:r w:rsidR="0070425F" w:rsidRPr="00970653">
        <w:rPr>
          <w:color w:val="434A43"/>
          <w:sz w:val="36"/>
          <w:szCs w:val="36"/>
        </w:rPr>
        <w:t>” says Simon Jarret</w:t>
      </w:r>
      <w:r w:rsidR="00633EAD" w:rsidRPr="00970653">
        <w:rPr>
          <w:color w:val="434A43"/>
          <w:sz w:val="36"/>
          <w:szCs w:val="36"/>
        </w:rPr>
        <w:t>. But</w:t>
      </w:r>
      <w:r w:rsidR="00EF1BDE" w:rsidRPr="00970653">
        <w:rPr>
          <w:color w:val="434A43"/>
          <w:sz w:val="36"/>
          <w:szCs w:val="36"/>
        </w:rPr>
        <w:t xml:space="preserve"> tension was set up between </w:t>
      </w:r>
      <w:r w:rsidR="008C05F2" w:rsidRPr="00970653">
        <w:rPr>
          <w:color w:val="434A43"/>
          <w:sz w:val="36"/>
          <w:szCs w:val="36"/>
        </w:rPr>
        <w:t xml:space="preserve">non-disabled </w:t>
      </w:r>
      <w:r w:rsidR="00EF1BDE" w:rsidRPr="00970653">
        <w:rPr>
          <w:color w:val="434A43"/>
          <w:sz w:val="36"/>
          <w:szCs w:val="36"/>
        </w:rPr>
        <w:t>unemployed and disabled people by a</w:t>
      </w:r>
      <w:r w:rsidR="00EF1BDE" w:rsidRPr="00970653">
        <w:rPr>
          <w:color w:val="151515"/>
          <w:sz w:val="36"/>
          <w:szCs w:val="36"/>
          <w:shd w:val="clear" w:color="auto" w:fill="FFFFFF"/>
        </w:rPr>
        <w:t xml:space="preserve"> series of </w:t>
      </w:r>
      <w:r w:rsidR="000F6D52" w:rsidRPr="00970653">
        <w:rPr>
          <w:color w:val="151515"/>
          <w:sz w:val="36"/>
          <w:szCs w:val="36"/>
          <w:shd w:val="clear" w:color="auto" w:fill="FFFFFF"/>
        </w:rPr>
        <w:t xml:space="preserve">Tudor </w:t>
      </w:r>
      <w:hyperlink r:id="rId11" w:tooltip="Poor Law" w:history="1">
        <w:r w:rsidR="00EF1BDE" w:rsidRPr="00970653">
          <w:rPr>
            <w:color w:val="0000FF"/>
            <w:sz w:val="36"/>
            <w:szCs w:val="36"/>
            <w:u w:val="single"/>
            <w:shd w:val="clear" w:color="auto" w:fill="FFFFFF"/>
          </w:rPr>
          <w:t>Poor Law</w:t>
        </w:r>
      </w:hyperlink>
      <w:r w:rsidR="00EF1BDE" w:rsidRPr="00970653">
        <w:rPr>
          <w:color w:val="151515"/>
          <w:sz w:val="36"/>
          <w:szCs w:val="36"/>
          <w:shd w:val="clear" w:color="auto" w:fill="FFFFFF"/>
        </w:rPr>
        <w:t> Acts which viciously punished </w:t>
      </w:r>
      <w:hyperlink r:id="rId12" w:tooltip="Sturdy" w:history="1">
        <w:r w:rsidR="00EF1BDE" w:rsidRPr="00970653">
          <w:rPr>
            <w:color w:val="0000FF"/>
            <w:sz w:val="36"/>
            <w:szCs w:val="36"/>
            <w:u w:val="single"/>
            <w:shd w:val="clear" w:color="auto" w:fill="FFFFFF"/>
          </w:rPr>
          <w:t>'sturdy vagabonds'</w:t>
        </w:r>
      </w:hyperlink>
      <w:r w:rsidR="00EF1BDE" w:rsidRPr="00970653">
        <w:rPr>
          <w:color w:val="151515"/>
          <w:sz w:val="36"/>
          <w:szCs w:val="36"/>
          <w:shd w:val="clear" w:color="auto" w:fill="FFFFFF"/>
        </w:rPr>
        <w:t> who were seen as idle by choice. They could be whipped and branded. But the </w:t>
      </w:r>
      <w:hyperlink r:id="rId13" w:tooltip="Impotent" w:history="1">
        <w:r w:rsidR="00EF1BDE" w:rsidRPr="00970653">
          <w:rPr>
            <w:color w:val="0000FF"/>
            <w:sz w:val="36"/>
            <w:szCs w:val="36"/>
            <w:u w:val="single"/>
            <w:shd w:val="clear" w:color="auto" w:fill="FFFFFF"/>
          </w:rPr>
          <w:t>'impotent poor'</w:t>
        </w:r>
      </w:hyperlink>
      <w:r w:rsidR="00EF1BDE" w:rsidRPr="00970653">
        <w:rPr>
          <w:color w:val="151515"/>
          <w:sz w:val="36"/>
          <w:szCs w:val="36"/>
          <w:shd w:val="clear" w:color="auto" w:fill="FFFFFF"/>
        </w:rPr>
        <w:t> were viewed differently. 'The person naturally disabled, either in wit or member, as an idiot, lunatic, blind, </w:t>
      </w:r>
      <w:hyperlink r:id="rId14" w:tooltip="Lame/lameness" w:history="1">
        <w:r w:rsidR="00EF1BDE" w:rsidRPr="00970653">
          <w:rPr>
            <w:color w:val="0000FF"/>
            <w:sz w:val="36"/>
            <w:szCs w:val="36"/>
            <w:u w:val="single"/>
            <w:shd w:val="clear" w:color="auto" w:fill="FFFFFF"/>
          </w:rPr>
          <w:t>lame</w:t>
        </w:r>
      </w:hyperlink>
      <w:r w:rsidR="00EF1BDE" w:rsidRPr="00970653">
        <w:rPr>
          <w:color w:val="151515"/>
          <w:sz w:val="36"/>
          <w:szCs w:val="36"/>
          <w:shd w:val="clear" w:color="auto" w:fill="FFFFFF"/>
        </w:rPr>
        <w:t> etc., not being able to work…all these… are to be provided for by the overseers of necessary relief and are to have allowances … according to…their maladies and needs.</w:t>
      </w:r>
      <w:r w:rsidR="00441597" w:rsidRPr="00970653">
        <w:rPr>
          <w:color w:val="151515"/>
          <w:sz w:val="36"/>
          <w:szCs w:val="36"/>
          <w:shd w:val="clear" w:color="auto" w:fill="FFFFFF"/>
        </w:rPr>
        <w:t>’</w:t>
      </w:r>
    </w:p>
    <w:p w14:paraId="2A78A8A0" w14:textId="6AE92A51" w:rsidR="0052675F" w:rsidRDefault="0052675F" w:rsidP="0054188E">
      <w:pPr>
        <w:pStyle w:val="NormalWeb"/>
        <w:shd w:val="clear" w:color="auto" w:fill="FFFFFF"/>
        <w:spacing w:before="0" w:beforeAutospacing="0" w:after="360" w:afterAutospacing="0"/>
        <w:textAlignment w:val="baseline"/>
        <w:rPr>
          <w:rFonts w:asciiTheme="minorHAnsi" w:hAnsiTheme="minorHAnsi"/>
          <w:b/>
          <w:bCs/>
          <w:color w:val="141414"/>
          <w:sz w:val="36"/>
          <w:szCs w:val="36"/>
        </w:rPr>
      </w:pPr>
      <w:r w:rsidRPr="00970653">
        <w:rPr>
          <w:rFonts w:asciiTheme="minorHAnsi" w:hAnsiTheme="minorHAnsi"/>
          <w:noProof/>
          <w:sz w:val="36"/>
          <w:szCs w:val="36"/>
        </w:rPr>
        <w:drawing>
          <wp:anchor distT="0" distB="0" distL="114300" distR="114300" simplePos="0" relativeHeight="251664384" behindDoc="1" locked="0" layoutInCell="1" allowOverlap="1" wp14:anchorId="18FE66BB" wp14:editId="122BF017">
            <wp:simplePos x="0" y="0"/>
            <wp:positionH relativeFrom="margin">
              <wp:posOffset>4347210</wp:posOffset>
            </wp:positionH>
            <wp:positionV relativeFrom="paragraph">
              <wp:posOffset>3584575</wp:posOffset>
            </wp:positionV>
            <wp:extent cx="2259965" cy="3012440"/>
            <wp:effectExtent l="0" t="0" r="6985" b="0"/>
            <wp:wrapTight wrapText="bothSides">
              <wp:wrapPolygon edited="0">
                <wp:start x="0" y="0"/>
                <wp:lineTo x="0" y="21445"/>
                <wp:lineTo x="21485" y="21445"/>
                <wp:lineTo x="21485" y="0"/>
                <wp:lineTo x="0" y="0"/>
              </wp:wrapPolygon>
            </wp:wrapTight>
            <wp:docPr id="3" name="Picture 2" descr="A painting of a cobbler with two prosthetics legs painted in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ainting of a cobbler with two prosthetics legs painted in 17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9965" cy="301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70425F" w:rsidRPr="00970653">
        <w:rPr>
          <w:rFonts w:asciiTheme="minorHAnsi" w:eastAsiaTheme="minorHAnsi" w:hAnsiTheme="minorHAnsi" w:cstheme="minorBidi"/>
          <w:color w:val="151515"/>
          <w:kern w:val="2"/>
          <w:sz w:val="36"/>
          <w:szCs w:val="36"/>
          <w:shd w:val="clear" w:color="auto" w:fill="FFFFFF"/>
          <w:lang w:eastAsia="en-US"/>
          <w14:ligatures w14:val="standardContextual"/>
        </w:rPr>
        <w:t>Fear of the mob and fear of the different were both at work here. Economic hardship caused by the Plague, famine and wars led to increasingly the old feudal system breaking down and disabled and non-disabled</w:t>
      </w:r>
      <w:r w:rsidR="0054188E" w:rsidRPr="00970653">
        <w:rPr>
          <w:rFonts w:asciiTheme="minorHAnsi" w:eastAsiaTheme="minorHAnsi" w:hAnsiTheme="minorHAnsi" w:cstheme="minorBidi"/>
          <w:color w:val="151515"/>
          <w:kern w:val="2"/>
          <w:sz w:val="36"/>
          <w:szCs w:val="36"/>
          <w:shd w:val="clear" w:color="auto" w:fill="FFFFFF"/>
          <w:lang w:eastAsia="en-US"/>
          <w14:ligatures w14:val="standardContextual"/>
        </w:rPr>
        <w:t xml:space="preserve"> people</w:t>
      </w:r>
      <w:r w:rsidR="0070425F" w:rsidRPr="00970653">
        <w:rPr>
          <w:rFonts w:asciiTheme="minorHAnsi" w:eastAsiaTheme="minorHAnsi" w:hAnsiTheme="minorHAnsi" w:cstheme="minorBidi"/>
          <w:color w:val="151515"/>
          <w:kern w:val="2"/>
          <w:sz w:val="36"/>
          <w:szCs w:val="36"/>
          <w:shd w:val="clear" w:color="auto" w:fill="FFFFFF"/>
          <w:lang w:eastAsia="en-US"/>
          <w14:ligatures w14:val="standardContextual"/>
        </w:rPr>
        <w:t xml:space="preserve"> </w:t>
      </w:r>
      <w:r w:rsidR="0054188E" w:rsidRPr="00970653">
        <w:rPr>
          <w:rFonts w:asciiTheme="minorHAnsi" w:eastAsiaTheme="minorHAnsi" w:hAnsiTheme="minorHAnsi" w:cstheme="minorBidi"/>
          <w:color w:val="151515"/>
          <w:kern w:val="2"/>
          <w:sz w:val="36"/>
          <w:szCs w:val="36"/>
          <w:shd w:val="clear" w:color="auto" w:fill="FFFFFF"/>
          <w:lang w:eastAsia="en-US"/>
          <w14:ligatures w14:val="standardContextual"/>
        </w:rPr>
        <w:t>going ‘on the tramp’ to find work in the growing medieval cities.</w:t>
      </w:r>
      <w:r w:rsidR="0054188E" w:rsidRPr="00970653">
        <w:rPr>
          <w:rFonts w:asciiTheme="minorHAnsi" w:hAnsiTheme="minorHAnsi"/>
          <w:b/>
          <w:bCs/>
          <w:color w:val="141414"/>
          <w:sz w:val="36"/>
          <w:szCs w:val="36"/>
          <w:bdr w:val="none" w:sz="0" w:space="0" w:color="auto" w:frame="1"/>
          <w:shd w:val="clear" w:color="auto" w:fill="FFFFFF"/>
        </w:rPr>
        <w:t xml:space="preserve"> </w:t>
      </w:r>
      <w:hyperlink r:id="rId16" w:history="1">
        <w:r w:rsidR="0054188E" w:rsidRPr="00970653">
          <w:rPr>
            <w:rStyle w:val="Hyperlink"/>
            <w:rFonts w:asciiTheme="minorHAnsi" w:hAnsiTheme="minorHAnsi"/>
            <w:b/>
            <w:bCs/>
            <w:sz w:val="36"/>
            <w:szCs w:val="36"/>
            <w:bdr w:val="none" w:sz="0" w:space="0" w:color="auto" w:frame="1"/>
            <w:shd w:val="clear" w:color="auto" w:fill="FFFFFF"/>
          </w:rPr>
          <w:t>Disability historian David Turner</w:t>
        </w:r>
      </w:hyperlink>
      <w:r w:rsidR="0054188E" w:rsidRPr="00970653">
        <w:rPr>
          <w:rFonts w:asciiTheme="minorHAnsi" w:hAnsiTheme="minorHAnsi"/>
          <w:b/>
          <w:bCs/>
          <w:color w:val="141414"/>
          <w:sz w:val="36"/>
          <w:szCs w:val="36"/>
          <w:bdr w:val="none" w:sz="0" w:space="0" w:color="auto" w:frame="1"/>
          <w:shd w:val="clear" w:color="auto" w:fill="FFFFFF"/>
        </w:rPr>
        <w:t xml:space="preserve"> says that although times may have been hard in centuries gone by, disabled workers sometimes enjoyed more equal rights than they do today. </w:t>
      </w:r>
      <w:r w:rsidR="0054188E" w:rsidRPr="00970653">
        <w:rPr>
          <w:rFonts w:asciiTheme="minorHAnsi" w:hAnsiTheme="minorHAnsi"/>
          <w:color w:val="141414"/>
          <w:sz w:val="36"/>
          <w:szCs w:val="36"/>
        </w:rPr>
        <w:t xml:space="preserve">Life was not easy prior to the Industrial Revolution, but the agricultural economy provided opportunities for </w:t>
      </w:r>
      <w:r w:rsidR="00633EAD" w:rsidRPr="00970653">
        <w:rPr>
          <w:rFonts w:asciiTheme="minorHAnsi" w:hAnsiTheme="minorHAnsi"/>
          <w:color w:val="141414"/>
          <w:sz w:val="36"/>
          <w:szCs w:val="36"/>
        </w:rPr>
        <w:t xml:space="preserve">disabled </w:t>
      </w:r>
      <w:r w:rsidR="0054188E" w:rsidRPr="00970653">
        <w:rPr>
          <w:rFonts w:asciiTheme="minorHAnsi" w:hAnsiTheme="minorHAnsi"/>
          <w:color w:val="141414"/>
          <w:sz w:val="36"/>
          <w:szCs w:val="36"/>
        </w:rPr>
        <w:t>people to work in their own homes at their own pace - something we often hear disabled people calling for today, so they can contribute and not be entirely reliant on benefits</w:t>
      </w:r>
      <w:r w:rsidR="0054188E" w:rsidRPr="00140F3D">
        <w:rPr>
          <w:rFonts w:asciiTheme="minorHAnsi" w:hAnsiTheme="minorHAnsi"/>
          <w:b/>
          <w:bCs/>
          <w:color w:val="141414"/>
          <w:sz w:val="36"/>
          <w:szCs w:val="36"/>
        </w:rPr>
        <w:t>.</w:t>
      </w:r>
    </w:p>
    <w:p w14:paraId="4F297DEA" w14:textId="66A534D8" w:rsidR="003566F0" w:rsidRDefault="003566F0" w:rsidP="0054188E">
      <w:pPr>
        <w:pStyle w:val="NormalWeb"/>
        <w:shd w:val="clear" w:color="auto" w:fill="FFFFFF"/>
        <w:spacing w:before="0" w:beforeAutospacing="0" w:after="360" w:afterAutospacing="0"/>
        <w:textAlignment w:val="baseline"/>
        <w:rPr>
          <w:rFonts w:asciiTheme="minorHAnsi" w:hAnsiTheme="minorHAnsi"/>
          <w:b/>
          <w:bCs/>
          <w:color w:val="141414"/>
          <w:sz w:val="36"/>
          <w:szCs w:val="36"/>
        </w:rPr>
      </w:pPr>
      <w:r w:rsidRPr="00970653">
        <w:rPr>
          <w:rFonts w:asciiTheme="minorHAnsi" w:hAnsiTheme="minorHAnsi"/>
          <w:noProof/>
          <w:sz w:val="36"/>
          <w:szCs w:val="36"/>
        </w:rPr>
        <w:drawing>
          <wp:anchor distT="0" distB="0" distL="114300" distR="114300" simplePos="0" relativeHeight="251663360" behindDoc="1" locked="0" layoutInCell="1" allowOverlap="1" wp14:anchorId="42393524" wp14:editId="6BF35A55">
            <wp:simplePos x="0" y="0"/>
            <wp:positionH relativeFrom="margin">
              <wp:posOffset>69850</wp:posOffset>
            </wp:positionH>
            <wp:positionV relativeFrom="paragraph">
              <wp:posOffset>111760</wp:posOffset>
            </wp:positionV>
            <wp:extent cx="2908300" cy="2908300"/>
            <wp:effectExtent l="0" t="0" r="6350" b="6350"/>
            <wp:wrapTight wrapText="bothSides">
              <wp:wrapPolygon edited="0">
                <wp:start x="0" y="0"/>
                <wp:lineTo x="0" y="21506"/>
                <wp:lineTo x="21506" y="21506"/>
                <wp:lineTo x="21506" y="0"/>
                <wp:lineTo x="0" y="0"/>
              </wp:wrapPolygon>
            </wp:wrapTight>
            <wp:docPr id="2" name="Picture 1" descr="Medieval Occupations and Jobs: Shoemaker. History of Cobb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eval Occupations and Jobs: Shoemaker. History of Cobble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8300" cy="290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93389" w14:textId="0A634AF1" w:rsidR="0054188E" w:rsidRPr="003566F0" w:rsidRDefault="00CA2647" w:rsidP="0054188E">
      <w:pPr>
        <w:pStyle w:val="NormalWeb"/>
        <w:shd w:val="clear" w:color="auto" w:fill="FFFFFF"/>
        <w:spacing w:before="0" w:beforeAutospacing="0" w:after="360" w:afterAutospacing="0"/>
        <w:textAlignment w:val="baseline"/>
        <w:rPr>
          <w:rFonts w:asciiTheme="minorHAnsi" w:hAnsiTheme="minorHAnsi"/>
          <w:b/>
          <w:bCs/>
          <w:color w:val="141414"/>
          <w:sz w:val="36"/>
          <w:szCs w:val="36"/>
        </w:rPr>
      </w:pPr>
      <w:r w:rsidRPr="00140F3D">
        <w:rPr>
          <w:rFonts w:asciiTheme="minorHAnsi" w:hAnsiTheme="minorHAnsi"/>
          <w:b/>
          <w:bCs/>
          <w:color w:val="141414"/>
          <w:sz w:val="36"/>
          <w:szCs w:val="36"/>
        </w:rPr>
        <w:t>[</w:t>
      </w:r>
      <w:r w:rsidR="003566F0">
        <w:rPr>
          <w:rFonts w:asciiTheme="minorHAnsi" w:hAnsiTheme="minorHAnsi"/>
          <w:b/>
          <w:bCs/>
          <w:color w:val="141414"/>
          <w:sz w:val="36"/>
          <w:szCs w:val="36"/>
        </w:rPr>
        <w:t>L</w:t>
      </w:r>
      <w:r w:rsidRPr="00140F3D">
        <w:rPr>
          <w:rFonts w:asciiTheme="minorHAnsi" w:hAnsiTheme="minorHAnsi"/>
          <w:b/>
          <w:bCs/>
          <w:color w:val="141414"/>
          <w:sz w:val="36"/>
          <w:szCs w:val="36"/>
        </w:rPr>
        <w:t>eft: medieval cobbler.</w:t>
      </w:r>
      <w:r w:rsidR="00140F3D" w:rsidRPr="00140F3D">
        <w:rPr>
          <w:rFonts w:asciiTheme="minorHAnsi" w:hAnsiTheme="minorHAnsi"/>
          <w:b/>
          <w:bCs/>
          <w:color w:val="141414"/>
          <w:sz w:val="36"/>
          <w:szCs w:val="36"/>
        </w:rPr>
        <w:t xml:space="preserve"> </w:t>
      </w:r>
      <w:r w:rsidR="003566F0">
        <w:rPr>
          <w:rFonts w:asciiTheme="minorHAnsi" w:hAnsiTheme="minorHAnsi"/>
          <w:b/>
          <w:bCs/>
          <w:color w:val="434A43"/>
          <w:sz w:val="36"/>
          <w:szCs w:val="36"/>
        </w:rPr>
        <w:t>R</w:t>
      </w:r>
      <w:r w:rsidR="00140F3D" w:rsidRPr="00140F3D">
        <w:rPr>
          <w:rFonts w:asciiTheme="minorHAnsi" w:hAnsiTheme="minorHAnsi"/>
          <w:b/>
          <w:bCs/>
          <w:color w:val="434A43"/>
          <w:sz w:val="36"/>
          <w:szCs w:val="36"/>
        </w:rPr>
        <w:t>ight: amputee cobbler Bath 1789.]</w:t>
      </w:r>
    </w:p>
    <w:p w14:paraId="2EFC656B" w14:textId="77777777" w:rsidR="003566F0" w:rsidRDefault="003566F0" w:rsidP="00595333">
      <w:pPr>
        <w:pStyle w:val="NormalWeb"/>
        <w:shd w:val="clear" w:color="auto" w:fill="FFFFFF"/>
        <w:spacing w:before="0" w:beforeAutospacing="0" w:after="360" w:afterAutospacing="0"/>
        <w:textAlignment w:val="baseline"/>
        <w:rPr>
          <w:rFonts w:asciiTheme="minorHAnsi" w:eastAsiaTheme="minorHAnsi" w:hAnsiTheme="minorHAnsi" w:cstheme="minorBidi"/>
          <w:color w:val="151515"/>
          <w:kern w:val="2"/>
          <w:sz w:val="36"/>
          <w:szCs w:val="36"/>
          <w:shd w:val="clear" w:color="auto" w:fill="FFFFFF"/>
          <w:lang w:eastAsia="en-US"/>
          <w14:ligatures w14:val="standardContextual"/>
        </w:rPr>
      </w:pPr>
    </w:p>
    <w:p w14:paraId="5460A704" w14:textId="23CB87CC" w:rsidR="000F6D52" w:rsidRPr="00970653" w:rsidRDefault="0070425F" w:rsidP="00595333">
      <w:pPr>
        <w:pStyle w:val="NormalWeb"/>
        <w:shd w:val="clear" w:color="auto" w:fill="FFFFFF"/>
        <w:spacing w:before="0" w:beforeAutospacing="0" w:after="360" w:afterAutospacing="0"/>
        <w:textAlignment w:val="baseline"/>
        <w:rPr>
          <w:rFonts w:asciiTheme="minorHAnsi" w:eastAsiaTheme="minorHAnsi" w:hAnsiTheme="minorHAnsi" w:cstheme="minorBidi"/>
          <w:color w:val="151515"/>
          <w:kern w:val="2"/>
          <w:sz w:val="36"/>
          <w:szCs w:val="36"/>
          <w:shd w:val="clear" w:color="auto" w:fill="FFFFFF"/>
          <w:lang w:eastAsia="en-US"/>
          <w14:ligatures w14:val="standardContextual"/>
        </w:rPr>
      </w:pPr>
      <w:r w:rsidRPr="00970653">
        <w:rPr>
          <w:rFonts w:asciiTheme="minorHAnsi" w:eastAsiaTheme="minorHAnsi" w:hAnsiTheme="minorHAnsi" w:cstheme="minorBidi"/>
          <w:color w:val="151515"/>
          <w:kern w:val="2"/>
          <w:sz w:val="36"/>
          <w:szCs w:val="36"/>
          <w:shd w:val="clear" w:color="auto" w:fill="FFFFFF"/>
          <w:lang w:eastAsia="en-US"/>
          <w14:ligatures w14:val="standardContextual"/>
        </w:rPr>
        <w:lastRenderedPageBreak/>
        <w:t>Certain sedentary occupations such as tailor</w:t>
      </w:r>
      <w:r w:rsidR="007526B2" w:rsidRPr="00970653">
        <w:rPr>
          <w:rFonts w:asciiTheme="minorHAnsi" w:eastAsiaTheme="minorHAnsi" w:hAnsiTheme="minorHAnsi" w:cstheme="minorBidi"/>
          <w:color w:val="151515"/>
          <w:kern w:val="2"/>
          <w:sz w:val="36"/>
          <w:szCs w:val="36"/>
          <w:shd w:val="clear" w:color="auto" w:fill="FFFFFF"/>
          <w:lang w:eastAsia="en-US"/>
          <w14:ligatures w14:val="standardContextual"/>
        </w:rPr>
        <w:t xml:space="preserve">s </w:t>
      </w:r>
      <w:r w:rsidRPr="00970653">
        <w:rPr>
          <w:rFonts w:asciiTheme="minorHAnsi" w:eastAsiaTheme="minorHAnsi" w:hAnsiTheme="minorHAnsi" w:cstheme="minorBidi"/>
          <w:color w:val="151515"/>
          <w:kern w:val="2"/>
          <w:sz w:val="36"/>
          <w:szCs w:val="36"/>
          <w:shd w:val="clear" w:color="auto" w:fill="FFFFFF"/>
          <w:lang w:eastAsia="en-US"/>
          <w14:ligatures w14:val="standardContextual"/>
        </w:rPr>
        <w:t>and shoemakers</w:t>
      </w:r>
      <w:r w:rsidR="00633EAD" w:rsidRPr="00970653">
        <w:rPr>
          <w:rFonts w:asciiTheme="minorHAnsi" w:eastAsiaTheme="minorHAnsi" w:hAnsiTheme="minorHAnsi" w:cstheme="minorBidi"/>
          <w:color w:val="151515"/>
          <w:kern w:val="2"/>
          <w:sz w:val="36"/>
          <w:szCs w:val="36"/>
          <w:shd w:val="clear" w:color="auto" w:fill="FFFFFF"/>
          <w:lang w:eastAsia="en-US"/>
          <w14:ligatures w14:val="standardContextual"/>
        </w:rPr>
        <w:t>,</w:t>
      </w:r>
      <w:r w:rsidRPr="00970653">
        <w:rPr>
          <w:rFonts w:asciiTheme="minorHAnsi" w:eastAsiaTheme="minorHAnsi" w:hAnsiTheme="minorHAnsi" w:cstheme="minorBidi"/>
          <w:color w:val="151515"/>
          <w:kern w:val="2"/>
          <w:sz w:val="36"/>
          <w:szCs w:val="36"/>
          <w:shd w:val="clear" w:color="auto" w:fill="FFFFFF"/>
          <w:lang w:eastAsia="en-US"/>
          <w14:ligatures w14:val="standardContextual"/>
        </w:rPr>
        <w:t xml:space="preserve"> had been seen as a suitable occupation for those with a physical impairment.</w:t>
      </w:r>
      <w:r w:rsidR="0054188E" w:rsidRPr="00970653">
        <w:rPr>
          <w:rFonts w:asciiTheme="minorHAnsi" w:hAnsiTheme="minorHAnsi"/>
          <w:b/>
          <w:bCs/>
          <w:color w:val="141414"/>
          <w:sz w:val="36"/>
          <w:szCs w:val="36"/>
          <w:bdr w:val="none" w:sz="0" w:space="0" w:color="auto" w:frame="1"/>
          <w:shd w:val="clear" w:color="auto" w:fill="FFFFFF"/>
        </w:rPr>
        <w:t xml:space="preserve"> </w:t>
      </w:r>
    </w:p>
    <w:p w14:paraId="092AC446" w14:textId="490A2ED6" w:rsidR="0054188E" w:rsidRPr="00970653" w:rsidRDefault="00890400" w:rsidP="0054188E">
      <w:pPr>
        <w:pStyle w:val="ssrcss-1q0x1qg-paragraph"/>
        <w:shd w:val="clear" w:color="auto" w:fill="FFFFFF"/>
        <w:spacing w:before="0" w:beforeAutospacing="0" w:after="0" w:afterAutospacing="0"/>
        <w:textAlignment w:val="baseline"/>
        <w:rPr>
          <w:rFonts w:asciiTheme="minorHAnsi" w:hAnsiTheme="minorHAnsi"/>
          <w:color w:val="141414"/>
          <w:sz w:val="36"/>
          <w:szCs w:val="36"/>
        </w:rPr>
      </w:pPr>
      <w:r w:rsidRPr="00970653">
        <w:rPr>
          <w:rFonts w:asciiTheme="minorHAnsi" w:hAnsiTheme="minorHAnsi"/>
          <w:color w:val="141414"/>
          <w:sz w:val="36"/>
          <w:szCs w:val="36"/>
        </w:rPr>
        <w:t>“</w:t>
      </w:r>
      <w:r w:rsidR="0054188E" w:rsidRPr="00970653">
        <w:rPr>
          <w:rFonts w:asciiTheme="minorHAnsi" w:hAnsiTheme="minorHAnsi"/>
          <w:color w:val="141414"/>
          <w:sz w:val="36"/>
          <w:szCs w:val="36"/>
        </w:rPr>
        <w:t>An account of the Shropshire village of Myddle written around 1700 described one of its inhabitants, Anne Parkes, as being unable to walk until the age of 19, because of rickets. She supported herself by knitting gloves and stockings.</w:t>
      </w:r>
    </w:p>
    <w:p w14:paraId="48B85CBD" w14:textId="3CD20ED6" w:rsidR="0054188E" w:rsidRPr="00970653" w:rsidRDefault="0054188E" w:rsidP="0054188E">
      <w:pPr>
        <w:pStyle w:val="ssrcss-1q0x1qg-paragraph"/>
        <w:shd w:val="clear" w:color="auto" w:fill="FFFFFF"/>
        <w:textAlignment w:val="baseline"/>
        <w:rPr>
          <w:rFonts w:asciiTheme="minorHAnsi" w:hAnsiTheme="minorHAnsi"/>
          <w:color w:val="141414"/>
          <w:sz w:val="36"/>
          <w:szCs w:val="36"/>
        </w:rPr>
      </w:pPr>
      <w:r w:rsidRPr="00970653">
        <w:rPr>
          <w:rFonts w:asciiTheme="minorHAnsi" w:hAnsiTheme="minorHAnsi"/>
          <w:color w:val="141414"/>
          <w:sz w:val="36"/>
          <w:szCs w:val="36"/>
        </w:rPr>
        <w:t>A hundred years later, a survey of the poor inhabitants of Cumwhitton near Carlisle described a 45-year-old man with a "lameness" who earned "a little money" by making baskets and beehives to support himself and his elderly mother. His status as a caregiver reminds us that not all work undertaken by disabled people, either now or in the past, is paid.</w:t>
      </w:r>
    </w:p>
    <w:p w14:paraId="63CA980C" w14:textId="618FFA29" w:rsidR="0054188E" w:rsidRPr="00970653" w:rsidRDefault="00FD40A3" w:rsidP="0054188E">
      <w:pPr>
        <w:pStyle w:val="ssrcss-1q0x1qg-paragraph"/>
        <w:shd w:val="clear" w:color="auto" w:fill="FFFFFF"/>
        <w:textAlignment w:val="baseline"/>
        <w:rPr>
          <w:rFonts w:asciiTheme="minorHAnsi" w:hAnsiTheme="minorHAnsi"/>
          <w:color w:val="141414"/>
          <w:sz w:val="36"/>
          <w:szCs w:val="36"/>
        </w:rPr>
      </w:pPr>
      <w:r w:rsidRPr="00970653">
        <w:rPr>
          <w:rFonts w:asciiTheme="minorHAnsi" w:hAnsiTheme="minorHAnsi"/>
          <w:noProof/>
          <w:sz w:val="36"/>
          <w:szCs w:val="36"/>
        </w:rPr>
        <w:drawing>
          <wp:anchor distT="0" distB="0" distL="114300" distR="114300" simplePos="0" relativeHeight="251678720" behindDoc="1" locked="0" layoutInCell="1" allowOverlap="1" wp14:anchorId="1E98256C" wp14:editId="2398AE42">
            <wp:simplePos x="0" y="0"/>
            <wp:positionH relativeFrom="margin">
              <wp:align>left</wp:align>
            </wp:positionH>
            <wp:positionV relativeFrom="paragraph">
              <wp:posOffset>49530</wp:posOffset>
            </wp:positionV>
            <wp:extent cx="2748280" cy="4794250"/>
            <wp:effectExtent l="0" t="0" r="0" b="6350"/>
            <wp:wrapTight wrapText="bothSides">
              <wp:wrapPolygon edited="0">
                <wp:start x="0" y="0"/>
                <wp:lineTo x="0" y="21543"/>
                <wp:lineTo x="21410" y="21543"/>
                <wp:lineTo x="21410" y="0"/>
                <wp:lineTo x="0" y="0"/>
              </wp:wrapPolygon>
            </wp:wrapTight>
            <wp:docPr id="1" name="Picture 1" descr="A coal miner with two prosthetic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al miner with two prosthetic leg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4597" cy="4804614"/>
                    </a:xfrm>
                    <a:prstGeom prst="rect">
                      <a:avLst/>
                    </a:prstGeom>
                    <a:noFill/>
                    <a:ln>
                      <a:noFill/>
                    </a:ln>
                  </pic:spPr>
                </pic:pic>
              </a:graphicData>
            </a:graphic>
            <wp14:sizeRelH relativeFrom="page">
              <wp14:pctWidth>0</wp14:pctWidth>
            </wp14:sizeRelH>
            <wp14:sizeRelV relativeFrom="page">
              <wp14:pctHeight>0</wp14:pctHeight>
            </wp14:sizeRelV>
          </wp:anchor>
        </w:drawing>
      </w:r>
      <w:r w:rsidR="0054188E" w:rsidRPr="00970653">
        <w:rPr>
          <w:rFonts w:asciiTheme="minorHAnsi" w:hAnsiTheme="minorHAnsi"/>
          <w:color w:val="141414"/>
          <w:sz w:val="36"/>
          <w:szCs w:val="36"/>
        </w:rPr>
        <w:t>The industrial revolution is often seen as a turning point for disabled workers. The coming of factories and heavy, mechanised industry, together with greater regulation of working hours and demands for increased productivity, meant that they were less able to compete in a labour market that was unresponsive to their needs.</w:t>
      </w:r>
    </w:p>
    <w:p w14:paraId="3FDE47DA" w14:textId="06676C49" w:rsidR="00C97AA1" w:rsidRPr="00970653" w:rsidRDefault="0054188E" w:rsidP="00C97AA1">
      <w:pPr>
        <w:pStyle w:val="ssrcss-1q0x1qg-paragraph"/>
        <w:shd w:val="clear" w:color="auto" w:fill="FFFFFF"/>
        <w:textAlignment w:val="baseline"/>
        <w:rPr>
          <w:rFonts w:asciiTheme="minorHAnsi" w:hAnsiTheme="minorHAnsi"/>
          <w:color w:val="141414"/>
          <w:sz w:val="36"/>
          <w:szCs w:val="36"/>
        </w:rPr>
      </w:pPr>
      <w:r w:rsidRPr="00970653">
        <w:rPr>
          <w:rFonts w:asciiTheme="minorHAnsi" w:hAnsiTheme="minorHAnsi"/>
          <w:color w:val="141414"/>
          <w:sz w:val="36"/>
          <w:szCs w:val="36"/>
        </w:rPr>
        <w:t>But new research on Britain's coal industry challenges the extent to which disabled workers were excluded.</w:t>
      </w:r>
      <w:r w:rsidR="000B5F56" w:rsidRPr="00970653">
        <w:rPr>
          <w:rFonts w:asciiTheme="minorHAnsi" w:hAnsiTheme="minorHAnsi"/>
          <w:color w:val="141414"/>
          <w:sz w:val="36"/>
          <w:szCs w:val="36"/>
        </w:rPr>
        <w:t xml:space="preserve"> </w:t>
      </w:r>
      <w:r w:rsidRPr="00970653">
        <w:rPr>
          <w:rFonts w:asciiTheme="minorHAnsi" w:hAnsiTheme="minorHAnsi"/>
          <w:color w:val="141414"/>
          <w:sz w:val="36"/>
          <w:szCs w:val="36"/>
        </w:rPr>
        <w:t xml:space="preserve">Coal production expanded to meet the demands of Britain's industrial cities in the 19th Century, and it was a physically demanding industry with high rates of accident </w:t>
      </w:r>
      <w:r w:rsidRPr="00970653">
        <w:rPr>
          <w:rFonts w:asciiTheme="minorHAnsi" w:hAnsiTheme="minorHAnsi"/>
          <w:color w:val="141414"/>
          <w:sz w:val="36"/>
          <w:szCs w:val="36"/>
        </w:rPr>
        <w:lastRenderedPageBreak/>
        <w:t>and death.</w:t>
      </w:r>
      <w:r w:rsidR="007B4069" w:rsidRPr="00970653">
        <w:rPr>
          <w:rFonts w:asciiTheme="minorHAnsi" w:hAnsiTheme="minorHAnsi"/>
          <w:color w:val="141414"/>
          <w:sz w:val="36"/>
          <w:szCs w:val="36"/>
        </w:rPr>
        <w:t xml:space="preserve"> </w:t>
      </w:r>
      <w:r w:rsidRPr="00970653">
        <w:rPr>
          <w:rFonts w:asciiTheme="minorHAnsi" w:hAnsiTheme="minorHAnsi"/>
          <w:color w:val="141414"/>
          <w:sz w:val="36"/>
          <w:szCs w:val="36"/>
        </w:rPr>
        <w:t xml:space="preserve">A Victorian coal mine might be the last place one would expect to find disabled </w:t>
      </w:r>
      <w:r w:rsidR="000B5F56" w:rsidRPr="00970653">
        <w:rPr>
          <w:rFonts w:asciiTheme="minorHAnsi" w:hAnsiTheme="minorHAnsi"/>
          <w:color w:val="141414"/>
          <w:sz w:val="36"/>
          <w:szCs w:val="36"/>
        </w:rPr>
        <w:t xml:space="preserve">workers, yet there are accounts of miners with physical impairments working underground. </w:t>
      </w:r>
      <w:r w:rsidR="00C97AA1" w:rsidRPr="00E112D8">
        <w:rPr>
          <w:rFonts w:asciiTheme="minorHAnsi" w:hAnsiTheme="minorHAnsi"/>
          <w:b/>
          <w:bCs/>
          <w:color w:val="141414"/>
          <w:sz w:val="36"/>
          <w:szCs w:val="36"/>
        </w:rPr>
        <w:t>[</w:t>
      </w:r>
      <w:r w:rsidR="00C97AA1">
        <w:rPr>
          <w:rFonts w:asciiTheme="minorHAnsi" w:hAnsiTheme="minorHAnsi"/>
          <w:b/>
          <w:bCs/>
          <w:color w:val="141414"/>
          <w:sz w:val="36"/>
          <w:szCs w:val="36"/>
        </w:rPr>
        <w:t>Above</w:t>
      </w:r>
      <w:r w:rsidR="00C97AA1" w:rsidRPr="00970653">
        <w:rPr>
          <w:rFonts w:asciiTheme="minorHAnsi" w:hAnsiTheme="minorHAnsi"/>
          <w:b/>
          <w:bCs/>
          <w:color w:val="141414"/>
          <w:sz w:val="36"/>
          <w:szCs w:val="36"/>
        </w:rPr>
        <w:t>:  Man with flat cap and waist coat standing with a stick</w:t>
      </w:r>
      <w:r w:rsidR="00C97AA1" w:rsidRPr="00970653">
        <w:rPr>
          <w:rFonts w:asciiTheme="minorHAnsi" w:hAnsiTheme="minorHAnsi"/>
          <w:color w:val="141414"/>
          <w:sz w:val="36"/>
          <w:szCs w:val="36"/>
        </w:rPr>
        <w:t xml:space="preserve"> </w:t>
      </w:r>
      <w:r w:rsidR="00C97AA1" w:rsidRPr="00970653">
        <w:rPr>
          <w:rFonts w:asciiTheme="minorHAnsi" w:hAnsiTheme="minorHAnsi"/>
          <w:b/>
          <w:bCs/>
          <w:color w:val="141414"/>
          <w:sz w:val="36"/>
          <w:szCs w:val="36"/>
        </w:rPr>
        <w:t>showing 2 prosthetic legs up to thigh. Disabled Miner George Preece 1909 after mining accident Abercynon Colliery.</w:t>
      </w:r>
      <w:r w:rsidR="00C97AA1" w:rsidRPr="00970653">
        <w:rPr>
          <w:rFonts w:asciiTheme="minorHAnsi" w:hAnsiTheme="minorHAnsi"/>
          <w:color w:val="141414"/>
          <w:sz w:val="36"/>
          <w:szCs w:val="36"/>
        </w:rPr>
        <w:t>]</w:t>
      </w:r>
    </w:p>
    <w:p w14:paraId="39EE9D7B" w14:textId="6D3BF259" w:rsidR="008D7883" w:rsidRPr="00970653" w:rsidRDefault="000B5F56" w:rsidP="000B5F56">
      <w:pPr>
        <w:pStyle w:val="ssrcss-1q0x1qg-paragraph"/>
        <w:shd w:val="clear" w:color="auto" w:fill="FFFFFF"/>
        <w:textAlignment w:val="baseline"/>
        <w:rPr>
          <w:rFonts w:asciiTheme="minorHAnsi" w:hAnsiTheme="minorHAnsi"/>
          <w:color w:val="141414"/>
          <w:sz w:val="36"/>
          <w:szCs w:val="36"/>
        </w:rPr>
      </w:pPr>
      <w:r w:rsidRPr="00970653">
        <w:rPr>
          <w:rFonts w:asciiTheme="minorHAnsi" w:hAnsiTheme="minorHAnsi"/>
          <w:color w:val="141414"/>
          <w:sz w:val="36"/>
          <w:szCs w:val="36"/>
        </w:rPr>
        <w:t>In 1865 an explosion at the Upper Gethin Colliery, Merthyr Tydfil, claimed more than 30 lives, among them brothers David and Griffith Ellis. As the miners fled the suffocating firedamp (flammable gases) that followed the blast, David turned back to fetch his brother who had a prosthetic limb. Sadly</w:t>
      </w:r>
      <w:r w:rsidR="00A55ED9">
        <w:rPr>
          <w:rFonts w:asciiTheme="minorHAnsi" w:hAnsiTheme="minorHAnsi"/>
          <w:color w:val="141414"/>
          <w:sz w:val="36"/>
          <w:szCs w:val="36"/>
        </w:rPr>
        <w:t>,</w:t>
      </w:r>
      <w:r w:rsidRPr="00970653">
        <w:rPr>
          <w:rFonts w:asciiTheme="minorHAnsi" w:hAnsiTheme="minorHAnsi"/>
          <w:color w:val="141414"/>
          <w:sz w:val="36"/>
          <w:szCs w:val="36"/>
        </w:rPr>
        <w:t xml:space="preserve"> neither made it out alive. </w:t>
      </w:r>
    </w:p>
    <w:p w14:paraId="3F5A722A" w14:textId="4AFBBB14" w:rsidR="000D7FB7" w:rsidRPr="00970653" w:rsidRDefault="008D7883" w:rsidP="008D7883">
      <w:pPr>
        <w:pStyle w:val="ssrcss-1q0x1qg-paragraph"/>
        <w:shd w:val="clear" w:color="auto" w:fill="FFFFFF"/>
        <w:textAlignment w:val="baseline"/>
        <w:rPr>
          <w:rFonts w:asciiTheme="minorHAnsi" w:hAnsiTheme="minorHAnsi"/>
          <w:color w:val="141414"/>
          <w:sz w:val="36"/>
          <w:szCs w:val="36"/>
        </w:rPr>
      </w:pPr>
      <w:r w:rsidRPr="00970653">
        <w:rPr>
          <w:rFonts w:asciiTheme="minorHAnsi" w:hAnsiTheme="minorHAnsi"/>
          <w:color w:val="141414"/>
          <w:sz w:val="36"/>
          <w:szCs w:val="36"/>
        </w:rPr>
        <w:t>In some areas miners worked in family groups. David Ellis had supported his brother, so they could both work at hewing coal</w:t>
      </w:r>
      <w:r w:rsidR="007B4069" w:rsidRPr="00970653">
        <w:rPr>
          <w:rFonts w:asciiTheme="minorHAnsi" w:hAnsiTheme="minorHAnsi"/>
          <w:color w:val="141414"/>
          <w:sz w:val="36"/>
          <w:szCs w:val="36"/>
        </w:rPr>
        <w:t>.</w:t>
      </w:r>
    </w:p>
    <w:p w14:paraId="623141B4" w14:textId="77777777" w:rsidR="008D7883" w:rsidRPr="00970653" w:rsidRDefault="008D7883" w:rsidP="008D7883">
      <w:pPr>
        <w:pStyle w:val="ssrcss-1q0x1qg-paragraph"/>
        <w:shd w:val="clear" w:color="auto" w:fill="FFFFFF"/>
        <w:textAlignment w:val="baseline"/>
        <w:rPr>
          <w:rFonts w:asciiTheme="minorHAnsi" w:hAnsiTheme="minorHAnsi"/>
          <w:color w:val="141414"/>
          <w:sz w:val="36"/>
          <w:szCs w:val="36"/>
        </w:rPr>
      </w:pPr>
      <w:r w:rsidRPr="00970653">
        <w:rPr>
          <w:rFonts w:asciiTheme="minorHAnsi" w:hAnsiTheme="minorHAnsi"/>
          <w:color w:val="141414"/>
          <w:sz w:val="36"/>
          <w:szCs w:val="36"/>
        </w:rPr>
        <w:t>One journalist described the lifeless body of the "poor lad with a wooden leg" as one of the most affecting sights of the disaster. But no reporter questioned the presence of disabled men working underground in a dangerous and demanding occupation, nor did they hail the amputee as "inspirational" in the way today's press might do.</w:t>
      </w:r>
    </w:p>
    <w:p w14:paraId="16B29339" w14:textId="77777777" w:rsidR="008D7883" w:rsidRPr="00970653" w:rsidRDefault="008D7883" w:rsidP="008D7883">
      <w:pPr>
        <w:pStyle w:val="ssrcss-1q0x1qg-paragraph"/>
        <w:shd w:val="clear" w:color="auto" w:fill="FFFFFF"/>
        <w:textAlignment w:val="baseline"/>
        <w:rPr>
          <w:rFonts w:asciiTheme="minorHAnsi" w:hAnsiTheme="minorHAnsi"/>
          <w:color w:val="141414"/>
          <w:sz w:val="36"/>
          <w:szCs w:val="36"/>
        </w:rPr>
      </w:pPr>
      <w:r w:rsidRPr="00970653">
        <w:rPr>
          <w:rFonts w:asciiTheme="minorHAnsi" w:hAnsiTheme="minorHAnsi"/>
          <w:color w:val="141414"/>
          <w:sz w:val="36"/>
          <w:szCs w:val="36"/>
        </w:rPr>
        <w:t>Victorians differentiated between "total" disability that prevented a person from working - and thus made them liable for state support under the Poor Law - and "occupational" disability that prevented a person returning to their old job, but who was still able to work.</w:t>
      </w:r>
    </w:p>
    <w:p w14:paraId="5BC6BCB5" w14:textId="77777777" w:rsidR="008D7883" w:rsidRPr="00970653" w:rsidRDefault="008D7883" w:rsidP="008D7883">
      <w:pPr>
        <w:pStyle w:val="ssrcss-1q0x1qg-paragraph"/>
        <w:shd w:val="clear" w:color="auto" w:fill="FFFFFF"/>
        <w:textAlignment w:val="baseline"/>
        <w:rPr>
          <w:rFonts w:asciiTheme="minorHAnsi" w:hAnsiTheme="minorHAnsi"/>
          <w:color w:val="141414"/>
          <w:sz w:val="36"/>
          <w:szCs w:val="36"/>
        </w:rPr>
      </w:pPr>
      <w:r w:rsidRPr="00970653">
        <w:rPr>
          <w:rFonts w:asciiTheme="minorHAnsi" w:hAnsiTheme="minorHAnsi"/>
          <w:color w:val="141414"/>
          <w:sz w:val="36"/>
          <w:szCs w:val="36"/>
        </w:rPr>
        <w:t>Men who were disabled in the mining industry may have been able to take lower-paid work on the surface, or even return underground as supervisors.</w:t>
      </w:r>
    </w:p>
    <w:p w14:paraId="72426523" w14:textId="77777777" w:rsidR="008D7883" w:rsidRPr="00970653" w:rsidRDefault="008D7883" w:rsidP="008D7883">
      <w:pPr>
        <w:pStyle w:val="ssrcss-1q0x1qg-paragraph"/>
        <w:shd w:val="clear" w:color="auto" w:fill="FFFFFF"/>
        <w:textAlignment w:val="baseline"/>
        <w:rPr>
          <w:rFonts w:asciiTheme="minorHAnsi" w:hAnsiTheme="minorHAnsi"/>
          <w:color w:val="141414"/>
          <w:sz w:val="36"/>
          <w:szCs w:val="36"/>
        </w:rPr>
      </w:pPr>
      <w:r w:rsidRPr="00970653">
        <w:rPr>
          <w:rFonts w:asciiTheme="minorHAnsi" w:hAnsiTheme="minorHAnsi"/>
          <w:color w:val="141414"/>
          <w:sz w:val="36"/>
          <w:szCs w:val="36"/>
        </w:rPr>
        <w:t xml:space="preserve">Thomas Haswell, killed in an underground explosion at Thornley Colliery near Sunderland in 1841, was an experienced coal hewer but had been working as an overman (supervisor) after breaking both legs in a rock fall the year before. Though newspaper reports of </w:t>
      </w:r>
      <w:r w:rsidRPr="00970653">
        <w:rPr>
          <w:rFonts w:asciiTheme="minorHAnsi" w:hAnsiTheme="minorHAnsi"/>
          <w:color w:val="141414"/>
          <w:sz w:val="36"/>
          <w:szCs w:val="36"/>
        </w:rPr>
        <w:lastRenderedPageBreak/>
        <w:t>the disaster described him as a "cripple", Haswell's impairments may have marked him out as a survivor, earning the respect of the young crew who worked for him.</w:t>
      </w:r>
    </w:p>
    <w:p w14:paraId="048D3402" w14:textId="77777777" w:rsidR="00890400" w:rsidRPr="00970653" w:rsidRDefault="00890400" w:rsidP="00890400">
      <w:pPr>
        <w:pStyle w:val="ssrcss-1q0x1qg-paragraph"/>
        <w:shd w:val="clear" w:color="auto" w:fill="FFFFFF"/>
        <w:spacing w:before="0" w:beforeAutospacing="0" w:after="0" w:afterAutospacing="0"/>
        <w:textAlignment w:val="baseline"/>
        <w:rPr>
          <w:rFonts w:asciiTheme="minorHAnsi" w:hAnsiTheme="minorHAnsi"/>
          <w:color w:val="141414"/>
          <w:sz w:val="36"/>
          <w:szCs w:val="36"/>
        </w:rPr>
      </w:pPr>
      <w:r w:rsidRPr="00970653">
        <w:rPr>
          <w:rFonts w:asciiTheme="minorHAnsi" w:hAnsiTheme="minorHAnsi"/>
          <w:color w:val="141414"/>
          <w:sz w:val="36"/>
          <w:szCs w:val="36"/>
        </w:rPr>
        <w:t>Since the late 19th Century, disabled people have faced greater obstacles in the workplace. The expansion of legislation to provide greater compensation for injured workers, beginning with the Employers' Liability Act of 1880, hardened attitudes towards risk and made it less likely that bosses would take disabled people on.</w:t>
      </w:r>
    </w:p>
    <w:p w14:paraId="3810DA63" w14:textId="77777777" w:rsidR="00890400" w:rsidRPr="00970653" w:rsidRDefault="00890400" w:rsidP="00890400">
      <w:pPr>
        <w:pStyle w:val="ssrcss-1q0x1qg-paragraph"/>
        <w:shd w:val="clear" w:color="auto" w:fill="FFFFFF"/>
        <w:textAlignment w:val="baseline"/>
        <w:rPr>
          <w:rFonts w:asciiTheme="minorHAnsi" w:hAnsiTheme="minorHAnsi"/>
          <w:color w:val="141414"/>
          <w:sz w:val="36"/>
          <w:szCs w:val="36"/>
        </w:rPr>
      </w:pPr>
      <w:r w:rsidRPr="00970653">
        <w:rPr>
          <w:rFonts w:asciiTheme="minorHAnsi" w:hAnsiTheme="minorHAnsi"/>
          <w:color w:val="141414"/>
          <w:sz w:val="36"/>
          <w:szCs w:val="36"/>
        </w:rPr>
        <w:t>At times of national crisis such as the two world wars, demand for disabled workers increased due to the lack of available labour. But in times of economic difficulty - the depression of the 1930s for instance - unemployment was high and disabled people were less successful at competing for jobs.</w:t>
      </w:r>
    </w:p>
    <w:p w14:paraId="7996E180" w14:textId="599391F7" w:rsidR="00890400" w:rsidRPr="00970653" w:rsidRDefault="00890400" w:rsidP="00890400">
      <w:pPr>
        <w:pStyle w:val="ssrcss-1q0x1qg-paragraph"/>
        <w:shd w:val="clear" w:color="auto" w:fill="FFFFFF"/>
        <w:textAlignment w:val="baseline"/>
        <w:rPr>
          <w:rFonts w:asciiTheme="minorHAnsi" w:hAnsiTheme="minorHAnsi"/>
          <w:color w:val="141414"/>
          <w:sz w:val="36"/>
          <w:szCs w:val="36"/>
        </w:rPr>
      </w:pPr>
      <w:r w:rsidRPr="00970653">
        <w:rPr>
          <w:rFonts w:asciiTheme="minorHAnsi" w:hAnsiTheme="minorHAnsi"/>
          <w:color w:val="141414"/>
          <w:sz w:val="36"/>
          <w:szCs w:val="36"/>
        </w:rPr>
        <w:t>There is no evidence that disabled people in history have been unable or unwilling to work. Their ability to do so has depended on the structure of working environments, availability of resources, supply and demand in the labour force, and on the support and the attitude of employers, particularly towards risk</w:t>
      </w:r>
      <w:r w:rsidR="00455754" w:rsidRPr="00970653">
        <w:rPr>
          <w:rFonts w:asciiTheme="minorHAnsi" w:hAnsiTheme="minorHAnsi"/>
          <w:color w:val="141414"/>
          <w:sz w:val="36"/>
          <w:szCs w:val="36"/>
        </w:rPr>
        <w:t>.</w:t>
      </w:r>
      <w:r w:rsidRPr="00970653">
        <w:rPr>
          <w:rFonts w:asciiTheme="minorHAnsi" w:hAnsiTheme="minorHAnsi"/>
          <w:color w:val="141414"/>
          <w:sz w:val="36"/>
          <w:szCs w:val="36"/>
        </w:rPr>
        <w:t>”</w:t>
      </w:r>
      <w:r w:rsidR="00455754" w:rsidRPr="00970653">
        <w:rPr>
          <w:rFonts w:asciiTheme="minorHAnsi" w:hAnsiTheme="minorHAnsi"/>
          <w:color w:val="141414"/>
          <w:sz w:val="36"/>
          <w:szCs w:val="36"/>
        </w:rPr>
        <w:t xml:space="preserve"> </w:t>
      </w:r>
      <w:r w:rsidR="00E80D15" w:rsidRPr="00970653">
        <w:rPr>
          <w:rFonts w:asciiTheme="minorHAnsi" w:hAnsiTheme="minorHAnsi"/>
          <w:color w:val="141414"/>
          <w:sz w:val="36"/>
          <w:szCs w:val="36"/>
        </w:rPr>
        <w:t>Turner</w:t>
      </w:r>
    </w:p>
    <w:p w14:paraId="4C3E0786" w14:textId="45370476" w:rsidR="00890400" w:rsidRPr="00970653" w:rsidRDefault="00890400" w:rsidP="008D7883">
      <w:pPr>
        <w:pStyle w:val="ssrcss-1q0x1qg-paragraph"/>
        <w:shd w:val="clear" w:color="auto" w:fill="FFFFFF"/>
        <w:textAlignment w:val="baseline"/>
        <w:rPr>
          <w:rFonts w:asciiTheme="minorHAnsi" w:hAnsiTheme="minorHAnsi"/>
          <w:b/>
          <w:bCs/>
          <w:color w:val="141414"/>
          <w:sz w:val="36"/>
          <w:szCs w:val="36"/>
        </w:rPr>
      </w:pPr>
      <w:r w:rsidRPr="00970653">
        <w:rPr>
          <w:rFonts w:asciiTheme="minorHAnsi" w:hAnsiTheme="minorHAnsi"/>
          <w:b/>
          <w:bCs/>
          <w:color w:val="141414"/>
          <w:sz w:val="36"/>
          <w:szCs w:val="36"/>
        </w:rPr>
        <w:t>Industrial Revolution, Coal Mining and Disability</w:t>
      </w:r>
    </w:p>
    <w:p w14:paraId="52425A35" w14:textId="32EDD9FF" w:rsidR="00890400" w:rsidRPr="00970653" w:rsidRDefault="00890400" w:rsidP="008D7883">
      <w:pPr>
        <w:pStyle w:val="ssrcss-1q0x1qg-paragraph"/>
        <w:shd w:val="clear" w:color="auto" w:fill="FFFFFF"/>
        <w:textAlignment w:val="baseline"/>
        <w:rPr>
          <w:rFonts w:asciiTheme="minorHAnsi" w:hAnsiTheme="minorHAnsi"/>
          <w:color w:val="141414"/>
          <w:sz w:val="36"/>
          <w:szCs w:val="36"/>
        </w:rPr>
      </w:pPr>
      <w:r w:rsidRPr="00970653">
        <w:rPr>
          <w:rFonts w:asciiTheme="minorHAnsi" w:hAnsiTheme="minorHAnsi"/>
          <w:color w:val="141414"/>
          <w:sz w:val="36"/>
          <w:szCs w:val="36"/>
        </w:rPr>
        <w:t xml:space="preserve">Early </w:t>
      </w:r>
      <w:r w:rsidR="00E80D15" w:rsidRPr="00970653">
        <w:rPr>
          <w:rFonts w:asciiTheme="minorHAnsi" w:hAnsiTheme="minorHAnsi"/>
          <w:color w:val="141414"/>
          <w:sz w:val="36"/>
          <w:szCs w:val="36"/>
        </w:rPr>
        <w:t>f</w:t>
      </w:r>
      <w:r w:rsidRPr="00970653">
        <w:rPr>
          <w:rFonts w:asciiTheme="minorHAnsi" w:hAnsiTheme="minorHAnsi"/>
          <w:color w:val="141414"/>
          <w:sz w:val="36"/>
          <w:szCs w:val="36"/>
        </w:rPr>
        <w:t>actories were powered by water that restricted them to areas of fast flowing water</w:t>
      </w:r>
      <w:r w:rsidR="00455754" w:rsidRPr="00970653">
        <w:rPr>
          <w:rFonts w:asciiTheme="minorHAnsi" w:hAnsiTheme="minorHAnsi"/>
          <w:color w:val="141414"/>
          <w:sz w:val="36"/>
          <w:szCs w:val="36"/>
        </w:rPr>
        <w:t>,</w:t>
      </w:r>
      <w:r w:rsidRPr="00970653">
        <w:rPr>
          <w:rFonts w:asciiTheme="minorHAnsi" w:hAnsiTheme="minorHAnsi"/>
          <w:color w:val="141414"/>
          <w:sz w:val="36"/>
          <w:szCs w:val="36"/>
        </w:rPr>
        <w:t xml:space="preserve"> such as in Derbyshire</w:t>
      </w:r>
      <w:r w:rsidR="00E80D15" w:rsidRPr="00970653">
        <w:rPr>
          <w:rFonts w:asciiTheme="minorHAnsi" w:hAnsiTheme="minorHAnsi"/>
          <w:color w:val="141414"/>
          <w:sz w:val="36"/>
          <w:szCs w:val="36"/>
        </w:rPr>
        <w:t xml:space="preserve"> </w:t>
      </w:r>
      <w:r w:rsidRPr="00970653">
        <w:rPr>
          <w:rFonts w:asciiTheme="minorHAnsi" w:hAnsiTheme="minorHAnsi"/>
          <w:color w:val="141414"/>
          <w:sz w:val="36"/>
          <w:szCs w:val="36"/>
        </w:rPr>
        <w:t xml:space="preserve">or burning wood for which there was heavy demand. The change to coal began in 1770 and in the following 100 years </w:t>
      </w:r>
      <w:r w:rsidR="005D6168" w:rsidRPr="00970653">
        <w:rPr>
          <w:rFonts w:asciiTheme="minorHAnsi" w:hAnsiTheme="minorHAnsi"/>
          <w:color w:val="141414"/>
          <w:sz w:val="36"/>
          <w:szCs w:val="36"/>
        </w:rPr>
        <w:t>it spread</w:t>
      </w:r>
      <w:r w:rsidR="008022F7" w:rsidRPr="00970653">
        <w:rPr>
          <w:rFonts w:asciiTheme="minorHAnsi" w:hAnsiTheme="minorHAnsi"/>
          <w:color w:val="141414"/>
          <w:sz w:val="36"/>
          <w:szCs w:val="36"/>
        </w:rPr>
        <w:t xml:space="preserve"> as a magnate to industry, with many new</w:t>
      </w:r>
      <w:r w:rsidR="00E80D15" w:rsidRPr="00970653">
        <w:rPr>
          <w:rFonts w:asciiTheme="minorHAnsi" w:hAnsiTheme="minorHAnsi"/>
          <w:color w:val="141414"/>
          <w:sz w:val="36"/>
          <w:szCs w:val="36"/>
        </w:rPr>
        <w:t xml:space="preserve"> collieries,</w:t>
      </w:r>
      <w:r w:rsidR="00455754" w:rsidRPr="00970653">
        <w:rPr>
          <w:rFonts w:asciiTheme="minorHAnsi" w:hAnsiTheme="minorHAnsi"/>
          <w:color w:val="141414"/>
          <w:sz w:val="36"/>
          <w:szCs w:val="36"/>
        </w:rPr>
        <w:t xml:space="preserve"> </w:t>
      </w:r>
      <w:r w:rsidR="00E80D15" w:rsidRPr="00970653">
        <w:rPr>
          <w:rFonts w:asciiTheme="minorHAnsi" w:hAnsiTheme="minorHAnsi"/>
          <w:color w:val="141414"/>
          <w:sz w:val="36"/>
          <w:szCs w:val="36"/>
        </w:rPr>
        <w:t>some reached by</w:t>
      </w:r>
      <w:r w:rsidR="005D6168" w:rsidRPr="00970653">
        <w:rPr>
          <w:rFonts w:asciiTheme="minorHAnsi" w:hAnsiTheme="minorHAnsi"/>
          <w:color w:val="141414"/>
          <w:sz w:val="36"/>
          <w:szCs w:val="36"/>
        </w:rPr>
        <w:t xml:space="preserve"> the new canal network to power steam engines in factories nearer to raw materials, labour and growing cities such as Birmingham, </w:t>
      </w:r>
      <w:r w:rsidR="008022F7" w:rsidRPr="00970653">
        <w:rPr>
          <w:rFonts w:asciiTheme="minorHAnsi" w:hAnsiTheme="minorHAnsi"/>
          <w:color w:val="141414"/>
          <w:sz w:val="36"/>
          <w:szCs w:val="36"/>
        </w:rPr>
        <w:t xml:space="preserve">Cardiff, </w:t>
      </w:r>
      <w:r w:rsidR="005D6168" w:rsidRPr="00970653">
        <w:rPr>
          <w:rFonts w:asciiTheme="minorHAnsi" w:hAnsiTheme="minorHAnsi"/>
          <w:color w:val="141414"/>
          <w:sz w:val="36"/>
          <w:szCs w:val="36"/>
        </w:rPr>
        <w:t>Manchester, Leeds and Newcastle</w:t>
      </w:r>
      <w:r w:rsidR="008022F7" w:rsidRPr="00970653">
        <w:rPr>
          <w:rFonts w:asciiTheme="minorHAnsi" w:hAnsiTheme="minorHAnsi"/>
          <w:color w:val="141414"/>
          <w:sz w:val="36"/>
          <w:szCs w:val="36"/>
        </w:rPr>
        <w:t xml:space="preserve"> and numerous pit villages</w:t>
      </w:r>
      <w:r w:rsidR="005D6168" w:rsidRPr="00970653">
        <w:rPr>
          <w:rFonts w:asciiTheme="minorHAnsi" w:hAnsiTheme="minorHAnsi"/>
          <w:color w:val="141414"/>
          <w:sz w:val="36"/>
          <w:szCs w:val="36"/>
        </w:rPr>
        <w:t>. The coal mining industry grew to be the largest employer of labour but also the most dangerous to work in</w:t>
      </w:r>
      <w:r w:rsidR="00E80D15" w:rsidRPr="00970653">
        <w:rPr>
          <w:rFonts w:asciiTheme="minorHAnsi" w:hAnsiTheme="minorHAnsi"/>
          <w:color w:val="141414"/>
          <w:sz w:val="36"/>
          <w:szCs w:val="36"/>
        </w:rPr>
        <w:t>,</w:t>
      </w:r>
      <w:r w:rsidR="005D6168" w:rsidRPr="00970653">
        <w:rPr>
          <w:rFonts w:asciiTheme="minorHAnsi" w:hAnsiTheme="minorHAnsi"/>
          <w:color w:val="141414"/>
          <w:sz w:val="36"/>
          <w:szCs w:val="36"/>
        </w:rPr>
        <w:t xml:space="preserve"> as mine workers were exposed to flammable gas, dust, rock falls and equipment failures. Having the greatest risk of death of any industrial workers, Muir estimated in 18</w:t>
      </w:r>
      <w:r w:rsidR="00E80D15" w:rsidRPr="00970653">
        <w:rPr>
          <w:rFonts w:asciiTheme="minorHAnsi" w:hAnsiTheme="minorHAnsi"/>
          <w:color w:val="141414"/>
          <w:sz w:val="36"/>
          <w:szCs w:val="36"/>
        </w:rPr>
        <w:t>0</w:t>
      </w:r>
      <w:r w:rsidR="005D6168" w:rsidRPr="00970653">
        <w:rPr>
          <w:rFonts w:asciiTheme="minorHAnsi" w:hAnsiTheme="minorHAnsi"/>
          <w:color w:val="141414"/>
          <w:sz w:val="36"/>
          <w:szCs w:val="36"/>
        </w:rPr>
        <w:t>0</w:t>
      </w:r>
      <w:r w:rsidR="00E80D15" w:rsidRPr="00970653">
        <w:rPr>
          <w:rFonts w:asciiTheme="minorHAnsi" w:hAnsiTheme="minorHAnsi"/>
          <w:color w:val="141414"/>
          <w:sz w:val="36"/>
          <w:szCs w:val="36"/>
        </w:rPr>
        <w:t xml:space="preserve"> </w:t>
      </w:r>
      <w:r w:rsidR="005D6168" w:rsidRPr="00970653">
        <w:rPr>
          <w:rFonts w:asciiTheme="minorHAnsi" w:hAnsiTheme="minorHAnsi"/>
          <w:color w:val="141414"/>
          <w:sz w:val="36"/>
          <w:szCs w:val="36"/>
        </w:rPr>
        <w:t>to</w:t>
      </w:r>
      <w:r w:rsidR="00E80D15" w:rsidRPr="00970653">
        <w:rPr>
          <w:rFonts w:asciiTheme="minorHAnsi" w:hAnsiTheme="minorHAnsi"/>
          <w:color w:val="141414"/>
          <w:sz w:val="36"/>
          <w:szCs w:val="36"/>
        </w:rPr>
        <w:t xml:space="preserve"> </w:t>
      </w:r>
      <w:r w:rsidR="005D6168" w:rsidRPr="00970653">
        <w:rPr>
          <w:rFonts w:asciiTheme="minorHAnsi" w:hAnsiTheme="minorHAnsi"/>
          <w:color w:val="141414"/>
          <w:sz w:val="36"/>
          <w:szCs w:val="36"/>
        </w:rPr>
        <w:lastRenderedPageBreak/>
        <w:t>1850 they were at significant risk of disablement with perhaps 100 non-fatal accidents to</w:t>
      </w:r>
      <w:r w:rsidR="008022F7" w:rsidRPr="00970653">
        <w:rPr>
          <w:rFonts w:asciiTheme="minorHAnsi" w:hAnsiTheme="minorHAnsi"/>
          <w:color w:val="141414"/>
          <w:sz w:val="36"/>
          <w:szCs w:val="36"/>
        </w:rPr>
        <w:t xml:space="preserve"> </w:t>
      </w:r>
      <w:r w:rsidR="005D6168" w:rsidRPr="00970653">
        <w:rPr>
          <w:rFonts w:asciiTheme="minorHAnsi" w:hAnsiTheme="minorHAnsi"/>
          <w:color w:val="141414"/>
          <w:sz w:val="36"/>
          <w:szCs w:val="36"/>
        </w:rPr>
        <w:t xml:space="preserve">every fatal one. Benson for the </w:t>
      </w:r>
      <w:r w:rsidR="008022F7" w:rsidRPr="00970653">
        <w:rPr>
          <w:rFonts w:asciiTheme="minorHAnsi" w:hAnsiTheme="minorHAnsi"/>
          <w:color w:val="141414"/>
          <w:sz w:val="36"/>
          <w:szCs w:val="36"/>
        </w:rPr>
        <w:t xml:space="preserve">second half </w:t>
      </w:r>
      <w:r w:rsidR="005D6168" w:rsidRPr="00970653">
        <w:rPr>
          <w:rFonts w:asciiTheme="minorHAnsi" w:hAnsiTheme="minorHAnsi"/>
          <w:color w:val="141414"/>
          <w:sz w:val="36"/>
          <w:szCs w:val="36"/>
        </w:rPr>
        <w:t>of C19th</w:t>
      </w:r>
      <w:r w:rsidR="00E80D15" w:rsidRPr="00970653">
        <w:rPr>
          <w:rFonts w:asciiTheme="minorHAnsi" w:hAnsiTheme="minorHAnsi"/>
          <w:color w:val="141414"/>
          <w:sz w:val="36"/>
          <w:szCs w:val="36"/>
        </w:rPr>
        <w:t xml:space="preserve"> says</w:t>
      </w:r>
      <w:r w:rsidR="008022F7" w:rsidRPr="00970653">
        <w:rPr>
          <w:rFonts w:asciiTheme="minorHAnsi" w:hAnsiTheme="minorHAnsi"/>
          <w:color w:val="141414"/>
          <w:sz w:val="36"/>
          <w:szCs w:val="36"/>
        </w:rPr>
        <w:t xml:space="preserve"> ’A miner was killed every 6 hours, seriously injured every two hours and injured badly enough to need a week off work every two or three minutes.’ On top of this as mining developed more safety regulations it became apparent that many miners developed occupational impairments</w:t>
      </w:r>
      <w:r w:rsidR="00804C0E" w:rsidRPr="00970653">
        <w:rPr>
          <w:rFonts w:asciiTheme="minorHAnsi" w:hAnsiTheme="minorHAnsi"/>
          <w:color w:val="141414"/>
          <w:sz w:val="36"/>
          <w:szCs w:val="36"/>
        </w:rPr>
        <w:t>,</w:t>
      </w:r>
      <w:r w:rsidR="008022F7" w:rsidRPr="00970653">
        <w:rPr>
          <w:rFonts w:asciiTheme="minorHAnsi" w:hAnsiTheme="minorHAnsi"/>
          <w:color w:val="141414"/>
          <w:sz w:val="36"/>
          <w:szCs w:val="36"/>
        </w:rPr>
        <w:t xml:space="preserve"> such as black lung or pneumoconiosis and significant sight problems.</w:t>
      </w:r>
    </w:p>
    <w:p w14:paraId="2FB7B706" w14:textId="6FDEDEE7" w:rsidR="008022F7" w:rsidRPr="00970653" w:rsidRDefault="00091139" w:rsidP="008468B8">
      <w:pPr>
        <w:pStyle w:val="ssrcss-1q0x1qg-paragraph"/>
        <w:shd w:val="clear" w:color="auto" w:fill="FFFFFF"/>
        <w:spacing w:before="0" w:beforeAutospacing="0" w:after="0" w:afterAutospacing="0"/>
        <w:textAlignment w:val="baseline"/>
        <w:rPr>
          <w:rFonts w:asciiTheme="minorHAnsi" w:hAnsiTheme="minorHAnsi"/>
          <w:color w:val="141414"/>
          <w:sz w:val="36"/>
          <w:szCs w:val="36"/>
        </w:rPr>
      </w:pPr>
      <w:r w:rsidRPr="00970653">
        <w:rPr>
          <w:rFonts w:asciiTheme="minorHAnsi" w:hAnsiTheme="minorHAnsi"/>
          <w:noProof/>
          <w:color w:val="141414"/>
          <w:sz w:val="36"/>
          <w:szCs w:val="36"/>
        </w:rPr>
        <w:drawing>
          <wp:anchor distT="0" distB="0" distL="114300" distR="114300" simplePos="0" relativeHeight="251698176" behindDoc="1" locked="0" layoutInCell="1" allowOverlap="1" wp14:anchorId="75BC871C" wp14:editId="541A2F37">
            <wp:simplePos x="0" y="0"/>
            <wp:positionH relativeFrom="margin">
              <wp:align>right</wp:align>
            </wp:positionH>
            <wp:positionV relativeFrom="paragraph">
              <wp:posOffset>478790</wp:posOffset>
            </wp:positionV>
            <wp:extent cx="3883025" cy="2184400"/>
            <wp:effectExtent l="0" t="0" r="3175" b="6350"/>
            <wp:wrapTight wrapText="bothSides">
              <wp:wrapPolygon edited="0">
                <wp:start x="0" y="0"/>
                <wp:lineTo x="0" y="21474"/>
                <wp:lineTo x="21512" y="21474"/>
                <wp:lineTo x="21512" y="0"/>
                <wp:lineTo x="0" y="0"/>
              </wp:wrapPolygon>
            </wp:wrapTight>
            <wp:docPr id="97425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3025" cy="2184400"/>
                    </a:xfrm>
                    <a:prstGeom prst="rect">
                      <a:avLst/>
                    </a:prstGeom>
                    <a:noFill/>
                  </pic:spPr>
                </pic:pic>
              </a:graphicData>
            </a:graphic>
            <wp14:sizeRelH relativeFrom="page">
              <wp14:pctWidth>0</wp14:pctWidth>
            </wp14:sizeRelH>
            <wp14:sizeRelV relativeFrom="page">
              <wp14:pctHeight>0</wp14:pctHeight>
            </wp14:sizeRelV>
          </wp:anchor>
        </w:drawing>
      </w:r>
      <w:r w:rsidR="008022F7" w:rsidRPr="00970653">
        <w:rPr>
          <w:rFonts w:asciiTheme="minorHAnsi" w:hAnsiTheme="minorHAnsi"/>
          <w:color w:val="141414"/>
          <w:sz w:val="36"/>
          <w:szCs w:val="36"/>
        </w:rPr>
        <w:t xml:space="preserve">The phenomenal growth of the industry is given by these figures of </w:t>
      </w:r>
      <w:r w:rsidR="008468B8" w:rsidRPr="00970653">
        <w:rPr>
          <w:rFonts w:asciiTheme="minorHAnsi" w:hAnsiTheme="minorHAnsi"/>
          <w:color w:val="141414"/>
          <w:sz w:val="36"/>
          <w:szCs w:val="36"/>
        </w:rPr>
        <w:t xml:space="preserve">annual </w:t>
      </w:r>
      <w:r w:rsidR="008022F7" w:rsidRPr="00970653">
        <w:rPr>
          <w:rFonts w:asciiTheme="minorHAnsi" w:hAnsiTheme="minorHAnsi"/>
          <w:color w:val="141414"/>
          <w:sz w:val="36"/>
          <w:szCs w:val="36"/>
        </w:rPr>
        <w:t>output</w:t>
      </w:r>
    </w:p>
    <w:p w14:paraId="4E147DAF" w14:textId="18758793" w:rsidR="008022F7" w:rsidRPr="00970653" w:rsidRDefault="008468B8" w:rsidP="008468B8">
      <w:pPr>
        <w:pStyle w:val="ssrcss-1q0x1qg-paragraph"/>
        <w:shd w:val="clear" w:color="auto" w:fill="FFFFFF"/>
        <w:spacing w:before="0" w:beforeAutospacing="0" w:after="0" w:afterAutospacing="0"/>
        <w:textAlignment w:val="baseline"/>
        <w:rPr>
          <w:rFonts w:asciiTheme="minorHAnsi" w:hAnsiTheme="minorHAnsi"/>
          <w:color w:val="141414"/>
          <w:sz w:val="36"/>
          <w:szCs w:val="36"/>
        </w:rPr>
      </w:pPr>
      <w:r w:rsidRPr="00970653">
        <w:rPr>
          <w:rFonts w:asciiTheme="minorHAnsi" w:hAnsiTheme="minorHAnsi"/>
          <w:color w:val="141414"/>
          <w:sz w:val="36"/>
          <w:szCs w:val="36"/>
        </w:rPr>
        <w:t>1700-under 3 million tons</w:t>
      </w:r>
    </w:p>
    <w:p w14:paraId="24EF727E" w14:textId="3A99E722" w:rsidR="008468B8" w:rsidRPr="00970653" w:rsidRDefault="008468B8" w:rsidP="008468B8">
      <w:pPr>
        <w:pStyle w:val="ssrcss-1q0x1qg-paragraph"/>
        <w:shd w:val="clear" w:color="auto" w:fill="FFFFFF"/>
        <w:spacing w:before="0" w:beforeAutospacing="0" w:after="0" w:afterAutospacing="0"/>
        <w:textAlignment w:val="baseline"/>
        <w:rPr>
          <w:rFonts w:asciiTheme="minorHAnsi" w:hAnsiTheme="minorHAnsi"/>
          <w:color w:val="141414"/>
          <w:sz w:val="36"/>
          <w:szCs w:val="36"/>
        </w:rPr>
      </w:pPr>
      <w:r w:rsidRPr="00970653">
        <w:rPr>
          <w:rFonts w:asciiTheme="minorHAnsi" w:hAnsiTheme="minorHAnsi"/>
          <w:color w:val="141414"/>
          <w:sz w:val="36"/>
          <w:szCs w:val="36"/>
        </w:rPr>
        <w:t>1750</w:t>
      </w:r>
      <w:r w:rsidR="0068187B" w:rsidRPr="00970653">
        <w:rPr>
          <w:rFonts w:asciiTheme="minorHAnsi" w:hAnsiTheme="minorHAnsi"/>
          <w:color w:val="141414"/>
          <w:sz w:val="36"/>
          <w:szCs w:val="36"/>
        </w:rPr>
        <w:t>-</w:t>
      </w:r>
      <w:r w:rsidRPr="00970653">
        <w:rPr>
          <w:rFonts w:asciiTheme="minorHAnsi" w:hAnsiTheme="minorHAnsi"/>
          <w:color w:val="141414"/>
          <w:sz w:val="36"/>
          <w:szCs w:val="36"/>
        </w:rPr>
        <w:t xml:space="preserve"> 5 million tons</w:t>
      </w:r>
    </w:p>
    <w:p w14:paraId="3F309B03" w14:textId="147C42C5" w:rsidR="008468B8" w:rsidRPr="00970653" w:rsidRDefault="008468B8" w:rsidP="008468B8">
      <w:pPr>
        <w:pStyle w:val="ssrcss-1q0x1qg-paragraph"/>
        <w:shd w:val="clear" w:color="auto" w:fill="FFFFFF"/>
        <w:spacing w:before="0" w:beforeAutospacing="0" w:after="0" w:afterAutospacing="0"/>
        <w:textAlignment w:val="baseline"/>
        <w:rPr>
          <w:rFonts w:asciiTheme="minorHAnsi" w:hAnsiTheme="minorHAnsi"/>
          <w:color w:val="141414"/>
          <w:sz w:val="36"/>
          <w:szCs w:val="36"/>
        </w:rPr>
      </w:pPr>
      <w:r w:rsidRPr="00970653">
        <w:rPr>
          <w:rFonts w:asciiTheme="minorHAnsi" w:hAnsiTheme="minorHAnsi"/>
          <w:color w:val="141414"/>
          <w:sz w:val="36"/>
          <w:szCs w:val="36"/>
        </w:rPr>
        <w:t>1830</w:t>
      </w:r>
      <w:r w:rsidR="0068187B" w:rsidRPr="00970653">
        <w:rPr>
          <w:rFonts w:asciiTheme="minorHAnsi" w:hAnsiTheme="minorHAnsi"/>
          <w:color w:val="141414"/>
          <w:sz w:val="36"/>
          <w:szCs w:val="36"/>
        </w:rPr>
        <w:t>-</w:t>
      </w:r>
      <w:r w:rsidRPr="00970653">
        <w:rPr>
          <w:rFonts w:asciiTheme="minorHAnsi" w:hAnsiTheme="minorHAnsi"/>
          <w:color w:val="141414"/>
          <w:sz w:val="36"/>
          <w:szCs w:val="36"/>
        </w:rPr>
        <w:t>30 million tons</w:t>
      </w:r>
    </w:p>
    <w:p w14:paraId="7C208DA9" w14:textId="7E1A471F" w:rsidR="008468B8" w:rsidRPr="00970653" w:rsidRDefault="008468B8" w:rsidP="008468B8">
      <w:pPr>
        <w:pStyle w:val="ssrcss-1q0x1qg-paragraph"/>
        <w:shd w:val="clear" w:color="auto" w:fill="FFFFFF"/>
        <w:spacing w:before="0" w:beforeAutospacing="0" w:after="0" w:afterAutospacing="0"/>
        <w:textAlignment w:val="baseline"/>
        <w:rPr>
          <w:rFonts w:asciiTheme="minorHAnsi" w:hAnsiTheme="minorHAnsi"/>
          <w:color w:val="141414"/>
          <w:sz w:val="36"/>
          <w:szCs w:val="36"/>
        </w:rPr>
      </w:pPr>
      <w:r w:rsidRPr="00970653">
        <w:rPr>
          <w:rFonts w:asciiTheme="minorHAnsi" w:hAnsiTheme="minorHAnsi"/>
          <w:color w:val="141414"/>
          <w:sz w:val="36"/>
          <w:szCs w:val="36"/>
        </w:rPr>
        <w:t xml:space="preserve">1870 </w:t>
      </w:r>
      <w:r w:rsidR="0068187B" w:rsidRPr="00970653">
        <w:rPr>
          <w:rFonts w:asciiTheme="minorHAnsi" w:hAnsiTheme="minorHAnsi"/>
          <w:color w:val="141414"/>
          <w:sz w:val="36"/>
          <w:szCs w:val="36"/>
        </w:rPr>
        <w:t>-</w:t>
      </w:r>
      <w:r w:rsidRPr="00970653">
        <w:rPr>
          <w:rFonts w:asciiTheme="minorHAnsi" w:hAnsiTheme="minorHAnsi"/>
          <w:color w:val="141414"/>
          <w:sz w:val="36"/>
          <w:szCs w:val="36"/>
        </w:rPr>
        <w:t xml:space="preserve">128 million tons </w:t>
      </w:r>
    </w:p>
    <w:p w14:paraId="7302F5A9" w14:textId="51275C02" w:rsidR="008468B8" w:rsidRPr="00970653" w:rsidRDefault="008468B8" w:rsidP="008468B8">
      <w:pPr>
        <w:pStyle w:val="ssrcss-1q0x1qg-paragraph"/>
        <w:shd w:val="clear" w:color="auto" w:fill="FFFFFF"/>
        <w:spacing w:before="0" w:beforeAutospacing="0" w:after="0" w:afterAutospacing="0"/>
        <w:textAlignment w:val="baseline"/>
        <w:rPr>
          <w:rFonts w:asciiTheme="minorHAnsi" w:hAnsiTheme="minorHAnsi"/>
          <w:color w:val="141414"/>
          <w:sz w:val="36"/>
          <w:szCs w:val="36"/>
        </w:rPr>
      </w:pPr>
      <w:r w:rsidRPr="00970653">
        <w:rPr>
          <w:rFonts w:asciiTheme="minorHAnsi" w:hAnsiTheme="minorHAnsi"/>
          <w:color w:val="141414"/>
          <w:sz w:val="36"/>
          <w:szCs w:val="36"/>
        </w:rPr>
        <w:t>1914</w:t>
      </w:r>
      <w:r w:rsidR="0068187B" w:rsidRPr="00970653">
        <w:rPr>
          <w:rFonts w:asciiTheme="minorHAnsi" w:hAnsiTheme="minorHAnsi"/>
          <w:color w:val="141414"/>
          <w:sz w:val="36"/>
          <w:szCs w:val="36"/>
        </w:rPr>
        <w:t>-</w:t>
      </w:r>
      <w:r w:rsidRPr="00970653">
        <w:rPr>
          <w:rFonts w:asciiTheme="minorHAnsi" w:hAnsiTheme="minorHAnsi"/>
          <w:color w:val="141414"/>
          <w:sz w:val="36"/>
          <w:szCs w:val="36"/>
        </w:rPr>
        <w:t xml:space="preserve"> 228 million tons peaked.</w:t>
      </w:r>
    </w:p>
    <w:p w14:paraId="658FEA14" w14:textId="29265EEE" w:rsidR="005548C9" w:rsidRPr="009C23D1" w:rsidRDefault="008468B8" w:rsidP="005548C9">
      <w:pPr>
        <w:rPr>
          <w:b/>
          <w:bCs/>
          <w:sz w:val="36"/>
          <w:szCs w:val="36"/>
          <w:lang w:val="en-US"/>
        </w:rPr>
      </w:pPr>
      <w:r w:rsidRPr="00970653">
        <w:rPr>
          <w:color w:val="141414"/>
          <w:sz w:val="36"/>
          <w:szCs w:val="36"/>
        </w:rPr>
        <w:t>Employment grew rapidly as mining in C19th was intensively manual-pick and shove. The work force rose from 40,000 in 1800 to 485,000 in 1880</w:t>
      </w:r>
      <w:r w:rsidR="003566F7" w:rsidRPr="00970653">
        <w:rPr>
          <w:color w:val="141414"/>
          <w:sz w:val="36"/>
          <w:szCs w:val="36"/>
        </w:rPr>
        <w:t xml:space="preserve"> and progressed to over 1.19million in 2019</w:t>
      </w:r>
      <w:r w:rsidRPr="00970653">
        <w:rPr>
          <w:color w:val="141414"/>
          <w:sz w:val="36"/>
          <w:szCs w:val="36"/>
        </w:rPr>
        <w:t>. The shortage of labour was</w:t>
      </w:r>
      <w:r w:rsidR="00907C4E" w:rsidRPr="00970653">
        <w:rPr>
          <w:color w:val="141414"/>
          <w:sz w:val="36"/>
          <w:szCs w:val="36"/>
        </w:rPr>
        <w:t xml:space="preserve"> one reason</w:t>
      </w:r>
      <w:r w:rsidRPr="00970653">
        <w:rPr>
          <w:color w:val="141414"/>
          <w:sz w:val="36"/>
          <w:szCs w:val="36"/>
        </w:rPr>
        <w:t xml:space="preserve"> why many disabled miners returned to the </w:t>
      </w:r>
      <w:r w:rsidR="00907C4E" w:rsidRPr="00970653">
        <w:rPr>
          <w:color w:val="141414"/>
          <w:sz w:val="36"/>
          <w:szCs w:val="36"/>
        </w:rPr>
        <w:t>pit, going</w:t>
      </w:r>
      <w:r w:rsidRPr="00970653">
        <w:rPr>
          <w:color w:val="141414"/>
          <w:sz w:val="36"/>
          <w:szCs w:val="36"/>
        </w:rPr>
        <w:t xml:space="preserve"> underground if they could manage or taking </w:t>
      </w:r>
      <w:r w:rsidR="00E80D15" w:rsidRPr="00970653">
        <w:rPr>
          <w:color w:val="141414"/>
          <w:sz w:val="36"/>
          <w:szCs w:val="36"/>
        </w:rPr>
        <w:t xml:space="preserve">a </w:t>
      </w:r>
      <w:r w:rsidRPr="00970653">
        <w:rPr>
          <w:color w:val="141414"/>
          <w:sz w:val="36"/>
          <w:szCs w:val="36"/>
        </w:rPr>
        <w:t>lower paying surface job</w:t>
      </w:r>
      <w:r w:rsidR="00E80D15" w:rsidRPr="00970653">
        <w:rPr>
          <w:color w:val="141414"/>
          <w:sz w:val="36"/>
          <w:szCs w:val="36"/>
        </w:rPr>
        <w:t>.</w:t>
      </w:r>
      <w:r w:rsidR="005548C9">
        <w:rPr>
          <w:color w:val="141414"/>
          <w:sz w:val="36"/>
          <w:szCs w:val="36"/>
        </w:rPr>
        <w:t xml:space="preserve"> </w:t>
      </w:r>
      <w:r w:rsidR="005548C9" w:rsidRPr="009C23D1">
        <w:rPr>
          <w:b/>
          <w:bCs/>
          <w:color w:val="141414"/>
          <w:sz w:val="36"/>
          <w:szCs w:val="36"/>
        </w:rPr>
        <w:t>[Above:</w:t>
      </w:r>
      <w:r w:rsidR="005548C9" w:rsidRPr="009C23D1">
        <w:rPr>
          <w:b/>
          <w:bCs/>
          <w:sz w:val="36"/>
          <w:szCs w:val="36"/>
          <w:lang w:val="en-US"/>
        </w:rPr>
        <w:t xml:space="preserve"> Children dragging and pushing coal underground.</w:t>
      </w:r>
      <w:r w:rsidR="00AF1246">
        <w:rPr>
          <w:b/>
          <w:bCs/>
          <w:sz w:val="36"/>
          <w:szCs w:val="36"/>
          <w:lang w:val="en-US"/>
        </w:rPr>
        <w:t>]</w:t>
      </w:r>
    </w:p>
    <w:p w14:paraId="445E18D7" w14:textId="77777777" w:rsidR="00966963" w:rsidRDefault="00966963" w:rsidP="008468B8">
      <w:pPr>
        <w:pStyle w:val="ssrcss-1q0x1qg-paragraph"/>
        <w:shd w:val="clear" w:color="auto" w:fill="FFFFFF"/>
        <w:spacing w:before="0" w:beforeAutospacing="0" w:after="0" w:afterAutospacing="0"/>
        <w:textAlignment w:val="baseline"/>
        <w:rPr>
          <w:rFonts w:asciiTheme="minorHAnsi" w:hAnsiTheme="minorHAnsi"/>
          <w:color w:val="141414"/>
          <w:sz w:val="36"/>
          <w:szCs w:val="36"/>
        </w:rPr>
      </w:pPr>
    </w:p>
    <w:p w14:paraId="32F57673" w14:textId="05D12AA8" w:rsidR="00A9441A" w:rsidRPr="00970653" w:rsidRDefault="00966963" w:rsidP="008468B8">
      <w:pPr>
        <w:pStyle w:val="ssrcss-1q0x1qg-paragraph"/>
        <w:shd w:val="clear" w:color="auto" w:fill="FFFFFF"/>
        <w:spacing w:before="0" w:beforeAutospacing="0" w:after="0" w:afterAutospacing="0"/>
        <w:textAlignment w:val="baseline"/>
        <w:rPr>
          <w:rFonts w:asciiTheme="minorHAnsi" w:hAnsiTheme="minorHAnsi"/>
          <w:color w:val="141414"/>
          <w:sz w:val="36"/>
          <w:szCs w:val="36"/>
        </w:rPr>
      </w:pPr>
      <w:r>
        <w:rPr>
          <w:rFonts w:asciiTheme="minorHAnsi" w:hAnsiTheme="minorHAnsi"/>
          <w:color w:val="141414"/>
          <w:sz w:val="36"/>
          <w:szCs w:val="36"/>
        </w:rPr>
        <w:t>A</w:t>
      </w:r>
      <w:r w:rsidR="008468B8" w:rsidRPr="00970653">
        <w:rPr>
          <w:rFonts w:asciiTheme="minorHAnsi" w:hAnsiTheme="minorHAnsi"/>
          <w:color w:val="141414"/>
          <w:sz w:val="36"/>
          <w:szCs w:val="36"/>
        </w:rPr>
        <w:t>s Turner and Blackie in their ground</w:t>
      </w:r>
      <w:r w:rsidR="00FB6104" w:rsidRPr="00970653">
        <w:rPr>
          <w:rFonts w:asciiTheme="minorHAnsi" w:hAnsiTheme="minorHAnsi"/>
          <w:color w:val="141414"/>
          <w:sz w:val="36"/>
          <w:szCs w:val="36"/>
        </w:rPr>
        <w:t xml:space="preserve"> </w:t>
      </w:r>
      <w:r w:rsidR="008468B8" w:rsidRPr="00970653">
        <w:rPr>
          <w:rFonts w:asciiTheme="minorHAnsi" w:hAnsiTheme="minorHAnsi"/>
          <w:color w:val="141414"/>
          <w:sz w:val="36"/>
          <w:szCs w:val="36"/>
        </w:rPr>
        <w:t>breaking study</w:t>
      </w:r>
      <w:r w:rsidR="00FB6104" w:rsidRPr="00970653">
        <w:rPr>
          <w:rStyle w:val="Heading1Char"/>
          <w:rFonts w:asciiTheme="minorHAnsi" w:hAnsiTheme="minorHAnsi" w:cs="Arial"/>
          <w:sz w:val="36"/>
          <w:szCs w:val="36"/>
          <w:shd w:val="clear" w:color="auto" w:fill="FEFEFE"/>
        </w:rPr>
        <w:t xml:space="preserve"> </w:t>
      </w:r>
      <w:hyperlink r:id="rId20" w:history="1">
        <w:r w:rsidR="00FB6104" w:rsidRPr="00970653">
          <w:rPr>
            <w:rStyle w:val="Hyperlink"/>
            <w:rFonts w:asciiTheme="minorHAnsi" w:eastAsiaTheme="majorEastAsia" w:hAnsiTheme="minorHAnsi" w:cs="Arial"/>
            <w:sz w:val="36"/>
            <w:szCs w:val="36"/>
            <w:shd w:val="clear" w:color="auto" w:fill="FEFEFE"/>
          </w:rPr>
          <w:t>Disability in the Industrial Revolution</w:t>
        </w:r>
      </w:hyperlink>
      <w:r w:rsidR="00FB6104" w:rsidRPr="00970653">
        <w:rPr>
          <w:rStyle w:val="Emphasis"/>
          <w:rFonts w:asciiTheme="minorHAnsi" w:eastAsiaTheme="majorEastAsia" w:hAnsiTheme="minorHAnsi" w:cs="Arial"/>
          <w:sz w:val="36"/>
          <w:szCs w:val="36"/>
          <w:shd w:val="clear" w:color="auto" w:fill="FEFEFE"/>
        </w:rPr>
        <w:t>: Physical Impairment in British Coalmining, 1780-1880</w:t>
      </w:r>
      <w:r w:rsidR="00FB6104" w:rsidRPr="00970653">
        <w:rPr>
          <w:rFonts w:asciiTheme="minorHAnsi" w:hAnsiTheme="minorHAnsi"/>
          <w:color w:val="141414"/>
          <w:sz w:val="36"/>
          <w:szCs w:val="36"/>
        </w:rPr>
        <w:t xml:space="preserve">) show by studying three different important coalfields in North East England, South Wales and Central Scotland that significant geological variation not only </w:t>
      </w:r>
      <w:r w:rsidR="00E80D15" w:rsidRPr="00970653">
        <w:rPr>
          <w:rFonts w:asciiTheme="minorHAnsi" w:hAnsiTheme="minorHAnsi"/>
          <w:color w:val="141414"/>
          <w:sz w:val="36"/>
          <w:szCs w:val="36"/>
        </w:rPr>
        <w:t>a</w:t>
      </w:r>
      <w:r w:rsidR="00FB6104" w:rsidRPr="00970653">
        <w:rPr>
          <w:rFonts w:asciiTheme="minorHAnsi" w:hAnsiTheme="minorHAnsi"/>
          <w:color w:val="141414"/>
          <w:sz w:val="36"/>
          <w:szCs w:val="36"/>
        </w:rPr>
        <w:t>ffected rates, scale and  method of extraction, but also th</w:t>
      </w:r>
      <w:r w:rsidR="00AB53A9" w:rsidRPr="00970653">
        <w:rPr>
          <w:rFonts w:asciiTheme="minorHAnsi" w:hAnsiTheme="minorHAnsi"/>
          <w:color w:val="141414"/>
          <w:sz w:val="36"/>
          <w:szCs w:val="36"/>
        </w:rPr>
        <w:t>e</w:t>
      </w:r>
      <w:r w:rsidR="00FB6104" w:rsidRPr="00970653">
        <w:rPr>
          <w:rFonts w:asciiTheme="minorHAnsi" w:hAnsiTheme="minorHAnsi"/>
          <w:color w:val="141414"/>
          <w:sz w:val="36"/>
          <w:szCs w:val="36"/>
        </w:rPr>
        <w:t xml:space="preserve"> social organisation of the mining </w:t>
      </w:r>
      <w:r w:rsidR="00AB53A9" w:rsidRPr="00970653">
        <w:rPr>
          <w:rFonts w:asciiTheme="minorHAnsi" w:hAnsiTheme="minorHAnsi"/>
          <w:color w:val="141414"/>
          <w:sz w:val="36"/>
          <w:szCs w:val="36"/>
        </w:rPr>
        <w:t xml:space="preserve">communities. This in turn leads to differences in working practice, </w:t>
      </w:r>
      <w:r w:rsidR="00AB53A9" w:rsidRPr="00970653">
        <w:rPr>
          <w:rFonts w:asciiTheme="minorHAnsi" w:hAnsiTheme="minorHAnsi"/>
          <w:color w:val="141414"/>
          <w:sz w:val="36"/>
          <w:szCs w:val="36"/>
        </w:rPr>
        <w:lastRenderedPageBreak/>
        <w:t>risk of impairment, industrial relations welfare provision for sick and injured miners and shaped the experience of disabled people in mining communities in multiple ways.</w:t>
      </w:r>
      <w:r w:rsidR="00A9441A" w:rsidRPr="00970653">
        <w:rPr>
          <w:rFonts w:asciiTheme="minorHAnsi" w:hAnsiTheme="minorHAnsi"/>
          <w:color w:val="141414"/>
          <w:sz w:val="36"/>
          <w:szCs w:val="36"/>
        </w:rPr>
        <w:t xml:space="preserve"> There was also variability across coalfields and from colliery to colliery of the level of accepting severely impaired colliers back to work. </w:t>
      </w:r>
    </w:p>
    <w:p w14:paraId="6F9DFB79" w14:textId="77777777" w:rsidR="00A9441A" w:rsidRPr="00970653" w:rsidRDefault="00A9441A" w:rsidP="008468B8">
      <w:pPr>
        <w:pStyle w:val="ssrcss-1q0x1qg-paragraph"/>
        <w:shd w:val="clear" w:color="auto" w:fill="FFFFFF"/>
        <w:spacing w:before="0" w:beforeAutospacing="0" w:after="0" w:afterAutospacing="0"/>
        <w:textAlignment w:val="baseline"/>
        <w:rPr>
          <w:rFonts w:asciiTheme="minorHAnsi" w:hAnsiTheme="minorHAnsi"/>
          <w:color w:val="141414"/>
          <w:sz w:val="36"/>
          <w:szCs w:val="36"/>
        </w:rPr>
      </w:pPr>
    </w:p>
    <w:p w14:paraId="11E029F9" w14:textId="4F9E56FB" w:rsidR="008468B8" w:rsidRPr="00970653" w:rsidRDefault="00A9441A" w:rsidP="008468B8">
      <w:pPr>
        <w:pStyle w:val="ssrcss-1q0x1qg-paragraph"/>
        <w:shd w:val="clear" w:color="auto" w:fill="FFFFFF"/>
        <w:spacing w:before="0" w:beforeAutospacing="0" w:after="0" w:afterAutospacing="0"/>
        <w:textAlignment w:val="baseline"/>
        <w:rPr>
          <w:rFonts w:asciiTheme="minorHAnsi" w:hAnsiTheme="minorHAnsi"/>
          <w:color w:val="141414"/>
          <w:sz w:val="36"/>
          <w:szCs w:val="36"/>
        </w:rPr>
      </w:pPr>
      <w:r w:rsidRPr="00970653">
        <w:rPr>
          <w:rFonts w:asciiTheme="minorHAnsi" w:hAnsiTheme="minorHAnsi"/>
          <w:color w:val="141414"/>
          <w:sz w:val="36"/>
          <w:szCs w:val="36"/>
        </w:rPr>
        <w:t>What is clear from this study is the reasons why disability theorists such as Finklestein, Barnes and Oliver put forward disabled workers being rejected i</w:t>
      </w:r>
      <w:r w:rsidR="00E80D15" w:rsidRPr="00970653">
        <w:rPr>
          <w:rFonts w:asciiTheme="minorHAnsi" w:hAnsiTheme="minorHAnsi"/>
          <w:color w:val="141414"/>
          <w:sz w:val="36"/>
          <w:szCs w:val="36"/>
        </w:rPr>
        <w:t>.</w:t>
      </w:r>
      <w:r w:rsidRPr="00970653">
        <w:rPr>
          <w:rFonts w:asciiTheme="minorHAnsi" w:hAnsiTheme="minorHAnsi"/>
          <w:color w:val="141414"/>
          <w:sz w:val="36"/>
          <w:szCs w:val="36"/>
        </w:rPr>
        <w:t>e</w:t>
      </w:r>
      <w:r w:rsidR="00E80D15" w:rsidRPr="00970653">
        <w:rPr>
          <w:rFonts w:asciiTheme="minorHAnsi" w:hAnsiTheme="minorHAnsi"/>
          <w:color w:val="141414"/>
          <w:sz w:val="36"/>
          <w:szCs w:val="36"/>
        </w:rPr>
        <w:t>.</w:t>
      </w:r>
      <w:r w:rsidRPr="00970653">
        <w:rPr>
          <w:rFonts w:asciiTheme="minorHAnsi" w:hAnsiTheme="minorHAnsi"/>
          <w:color w:val="141414"/>
          <w:sz w:val="36"/>
          <w:szCs w:val="36"/>
        </w:rPr>
        <w:t xml:space="preserve"> growing speed of production, stricter discipline, more stringent timekeeping and standardisation did not apply uniformly. The </w:t>
      </w:r>
      <w:r w:rsidR="00E80D15" w:rsidRPr="00970653">
        <w:rPr>
          <w:rFonts w:asciiTheme="minorHAnsi" w:hAnsiTheme="minorHAnsi"/>
          <w:color w:val="141414"/>
          <w:sz w:val="36"/>
          <w:szCs w:val="36"/>
        </w:rPr>
        <w:t>reasons</w:t>
      </w:r>
      <w:r w:rsidRPr="00970653">
        <w:rPr>
          <w:rFonts w:asciiTheme="minorHAnsi" w:hAnsiTheme="minorHAnsi"/>
          <w:color w:val="141414"/>
          <w:sz w:val="36"/>
          <w:szCs w:val="36"/>
        </w:rPr>
        <w:t xml:space="preserve"> seemed to be fear of destitution</w:t>
      </w:r>
      <w:r w:rsidR="00E80D15" w:rsidRPr="00970653">
        <w:rPr>
          <w:rFonts w:asciiTheme="minorHAnsi" w:hAnsiTheme="minorHAnsi"/>
          <w:color w:val="141414"/>
          <w:sz w:val="36"/>
          <w:szCs w:val="36"/>
        </w:rPr>
        <w:t xml:space="preserve">, the </w:t>
      </w:r>
      <w:r w:rsidR="00804C0E" w:rsidRPr="00970653">
        <w:rPr>
          <w:rFonts w:asciiTheme="minorHAnsi" w:hAnsiTheme="minorHAnsi"/>
          <w:color w:val="141414"/>
          <w:sz w:val="36"/>
          <w:szCs w:val="36"/>
        </w:rPr>
        <w:t>w</w:t>
      </w:r>
      <w:r w:rsidR="00E80D15" w:rsidRPr="00970653">
        <w:rPr>
          <w:rFonts w:asciiTheme="minorHAnsi" w:hAnsiTheme="minorHAnsi"/>
          <w:color w:val="141414"/>
          <w:sz w:val="36"/>
          <w:szCs w:val="36"/>
        </w:rPr>
        <w:t xml:space="preserve">orkhouse </w:t>
      </w:r>
      <w:r w:rsidRPr="00970653">
        <w:rPr>
          <w:rFonts w:asciiTheme="minorHAnsi" w:hAnsiTheme="minorHAnsi"/>
          <w:color w:val="141414"/>
          <w:sz w:val="36"/>
          <w:szCs w:val="36"/>
        </w:rPr>
        <w:t>and community solidarity that motivated disabled miners to stay in work if they possibly could. The close</w:t>
      </w:r>
      <w:r w:rsidR="00E80D15" w:rsidRPr="00970653">
        <w:rPr>
          <w:rFonts w:asciiTheme="minorHAnsi" w:hAnsiTheme="minorHAnsi"/>
          <w:color w:val="141414"/>
          <w:sz w:val="36"/>
          <w:szCs w:val="36"/>
        </w:rPr>
        <w:t>-</w:t>
      </w:r>
      <w:r w:rsidRPr="00970653">
        <w:rPr>
          <w:rFonts w:asciiTheme="minorHAnsi" w:hAnsiTheme="minorHAnsi"/>
          <w:color w:val="141414"/>
          <w:sz w:val="36"/>
          <w:szCs w:val="36"/>
        </w:rPr>
        <w:t>knit community, mine owners</w:t>
      </w:r>
      <w:r w:rsidR="0092539C">
        <w:rPr>
          <w:rFonts w:asciiTheme="minorHAnsi" w:hAnsiTheme="minorHAnsi"/>
          <w:color w:val="141414"/>
          <w:sz w:val="36"/>
          <w:szCs w:val="36"/>
        </w:rPr>
        <w:t>’</w:t>
      </w:r>
      <w:r w:rsidRPr="00970653">
        <w:rPr>
          <w:rFonts w:asciiTheme="minorHAnsi" w:hAnsiTheme="minorHAnsi"/>
          <w:color w:val="141414"/>
          <w:sz w:val="36"/>
          <w:szCs w:val="36"/>
        </w:rPr>
        <w:t xml:space="preserve"> paternalism with strong solidarity from peers in local trade union branches and local friendly societies</w:t>
      </w:r>
      <w:r w:rsidR="00804C0E" w:rsidRPr="00970653">
        <w:rPr>
          <w:rFonts w:asciiTheme="minorHAnsi" w:hAnsiTheme="minorHAnsi"/>
          <w:color w:val="141414"/>
          <w:sz w:val="36"/>
          <w:szCs w:val="36"/>
        </w:rPr>
        <w:t>,</w:t>
      </w:r>
      <w:r w:rsidRPr="00970653">
        <w:rPr>
          <w:rFonts w:asciiTheme="minorHAnsi" w:hAnsiTheme="minorHAnsi"/>
          <w:color w:val="141414"/>
          <w:sz w:val="36"/>
          <w:szCs w:val="36"/>
        </w:rPr>
        <w:t xml:space="preserve"> looked after miners welfare when they could not return to work.</w:t>
      </w:r>
    </w:p>
    <w:p w14:paraId="38F78FF9" w14:textId="621A1284" w:rsidR="003927E9" w:rsidRDefault="00B5550F" w:rsidP="008468B8">
      <w:pPr>
        <w:pStyle w:val="ssrcss-1q0x1qg-paragraph"/>
        <w:shd w:val="clear" w:color="auto" w:fill="FFFFFF"/>
        <w:spacing w:before="0" w:beforeAutospacing="0" w:after="0" w:afterAutospacing="0"/>
        <w:textAlignment w:val="baseline"/>
        <w:rPr>
          <w:rFonts w:asciiTheme="minorHAnsi" w:hAnsiTheme="minorHAnsi"/>
          <w:color w:val="333333"/>
          <w:sz w:val="36"/>
          <w:szCs w:val="36"/>
          <w:shd w:val="clear" w:color="auto" w:fill="FFFFFF"/>
        </w:rPr>
      </w:pPr>
      <w:r w:rsidRPr="00970653">
        <w:rPr>
          <w:rFonts w:asciiTheme="minorHAnsi" w:hAnsiTheme="minorHAnsi"/>
          <w:color w:val="141414"/>
          <w:sz w:val="36"/>
          <w:szCs w:val="36"/>
        </w:rPr>
        <w:t xml:space="preserve">A second study </w:t>
      </w:r>
      <w:hyperlink r:id="rId21" w:history="1">
        <w:r w:rsidRPr="00970653">
          <w:rPr>
            <w:rStyle w:val="Hyperlink"/>
            <w:rFonts w:asciiTheme="minorHAnsi" w:hAnsiTheme="minorHAnsi"/>
            <w:b/>
            <w:bCs/>
            <w:sz w:val="36"/>
            <w:szCs w:val="36"/>
          </w:rPr>
          <w:t>Disability in Industrial Britain</w:t>
        </w:r>
        <w:r w:rsidR="006233D2" w:rsidRPr="00970653">
          <w:rPr>
            <w:rStyle w:val="Hyperlink"/>
            <w:rFonts w:asciiTheme="minorHAnsi" w:hAnsiTheme="minorHAnsi"/>
            <w:b/>
            <w:bCs/>
            <w:sz w:val="36"/>
            <w:szCs w:val="36"/>
          </w:rPr>
          <w:t>:</w:t>
        </w:r>
      </w:hyperlink>
      <w:r w:rsidRPr="00970653">
        <w:rPr>
          <w:rFonts w:asciiTheme="minorHAnsi" w:hAnsiTheme="minorHAnsi"/>
          <w:b/>
          <w:bCs/>
          <w:color w:val="141414"/>
          <w:sz w:val="36"/>
          <w:szCs w:val="36"/>
        </w:rPr>
        <w:t xml:space="preserve"> </w:t>
      </w:r>
      <w:r w:rsidR="006233D2" w:rsidRPr="00970653">
        <w:rPr>
          <w:rFonts w:asciiTheme="minorHAnsi" w:hAnsiTheme="minorHAnsi"/>
          <w:b/>
          <w:bCs/>
          <w:color w:val="333333"/>
          <w:sz w:val="36"/>
          <w:szCs w:val="36"/>
          <w:shd w:val="clear" w:color="auto" w:fill="FFFFFF"/>
        </w:rPr>
        <w:t>A cultural and literary history of impairment in the coal industry, 1880-1948 by Kirsti Bohata et al</w:t>
      </w:r>
      <w:r w:rsidR="006233D2" w:rsidRPr="00970653">
        <w:rPr>
          <w:rFonts w:asciiTheme="minorHAnsi" w:hAnsiTheme="minorHAnsi"/>
          <w:color w:val="333333"/>
          <w:sz w:val="36"/>
          <w:szCs w:val="36"/>
          <w:shd w:val="clear" w:color="auto" w:fill="FFFFFF"/>
        </w:rPr>
        <w:t xml:space="preserve"> </w:t>
      </w:r>
      <w:r w:rsidRPr="00970653">
        <w:rPr>
          <w:rFonts w:asciiTheme="minorHAnsi" w:hAnsiTheme="minorHAnsi"/>
          <w:color w:val="141414"/>
          <w:sz w:val="36"/>
          <w:szCs w:val="36"/>
        </w:rPr>
        <w:t xml:space="preserve"> show</w:t>
      </w:r>
      <w:r w:rsidR="00537911" w:rsidRPr="00970653">
        <w:rPr>
          <w:rFonts w:asciiTheme="minorHAnsi" w:hAnsiTheme="minorHAnsi"/>
          <w:color w:val="141414"/>
          <w:sz w:val="36"/>
          <w:szCs w:val="36"/>
        </w:rPr>
        <w:t>ed</w:t>
      </w:r>
      <w:r w:rsidRPr="00970653">
        <w:rPr>
          <w:rFonts w:asciiTheme="minorHAnsi" w:hAnsiTheme="minorHAnsi"/>
          <w:color w:val="141414"/>
          <w:sz w:val="36"/>
          <w:szCs w:val="36"/>
        </w:rPr>
        <w:t xml:space="preserve"> that statutory compensation legislation did reduce chance of work  for severely impaired miners. </w:t>
      </w:r>
      <w:r w:rsidRPr="00970653">
        <w:rPr>
          <w:rFonts w:asciiTheme="minorHAnsi" w:hAnsiTheme="minorHAnsi"/>
          <w:color w:val="333333"/>
          <w:sz w:val="36"/>
          <w:szCs w:val="36"/>
          <w:shd w:val="clear" w:color="auto" w:fill="FFFFFF"/>
        </w:rPr>
        <w:t>The book considers the coal industry at a time when it was one of Britain’s most important industries and follows it through a period of growth up to the First World War, through strikes, depression</w:t>
      </w:r>
      <w:r w:rsidR="00537911" w:rsidRPr="00970653">
        <w:rPr>
          <w:rFonts w:asciiTheme="minorHAnsi" w:hAnsiTheme="minorHAnsi"/>
          <w:color w:val="333333"/>
          <w:sz w:val="36"/>
          <w:szCs w:val="36"/>
          <w:shd w:val="clear" w:color="auto" w:fill="FFFFFF"/>
        </w:rPr>
        <w:t xml:space="preserve">, </w:t>
      </w:r>
      <w:r w:rsidRPr="00970653">
        <w:rPr>
          <w:rFonts w:asciiTheme="minorHAnsi" w:hAnsiTheme="minorHAnsi"/>
          <w:color w:val="333333"/>
          <w:sz w:val="36"/>
          <w:szCs w:val="36"/>
          <w:shd w:val="clear" w:color="auto" w:fill="FFFFFF"/>
        </w:rPr>
        <w:t>wartime, and into an era of decline. During this time, the statutory provision for disabled people changed considerably, most notably with the first programme of state compensation for workplace injury. And yet disabled people remained a constant presence in the industry</w:t>
      </w:r>
      <w:r w:rsidR="00537911" w:rsidRPr="00970653">
        <w:rPr>
          <w:rFonts w:asciiTheme="minorHAnsi" w:hAnsiTheme="minorHAnsi"/>
          <w:color w:val="333333"/>
          <w:sz w:val="36"/>
          <w:szCs w:val="36"/>
          <w:shd w:val="clear" w:color="auto" w:fill="FFFFFF"/>
        </w:rPr>
        <w:t>,</w:t>
      </w:r>
      <w:r w:rsidRPr="00970653">
        <w:rPr>
          <w:rFonts w:asciiTheme="minorHAnsi" w:hAnsiTheme="minorHAnsi"/>
          <w:color w:val="333333"/>
          <w:sz w:val="36"/>
          <w:szCs w:val="36"/>
          <w:shd w:val="clear" w:color="auto" w:fill="FFFFFF"/>
        </w:rPr>
        <w:t xml:space="preserve"> as many disabled miners continued their jobs or took up ‘light work’. The burgeoning coalfields literature used images of disability on a frequent basis and disabled characters were used to represent the human toll of the industry. A diverse range of sources are used to examine the economic, social, political and cultural impact of disability in the coal industry, looking beyond formal coal company and union records to include autobiographies, novels and oral testimony. </w:t>
      </w:r>
    </w:p>
    <w:p w14:paraId="6D36D35A" w14:textId="1E2CD517" w:rsidR="00B5550F" w:rsidRDefault="00B5550F" w:rsidP="008468B8">
      <w:pPr>
        <w:pStyle w:val="ssrcss-1q0x1qg-paragraph"/>
        <w:shd w:val="clear" w:color="auto" w:fill="FFFFFF"/>
        <w:spacing w:before="0" w:beforeAutospacing="0" w:after="0" w:afterAutospacing="0"/>
        <w:textAlignment w:val="baseline"/>
        <w:rPr>
          <w:rFonts w:asciiTheme="minorHAnsi" w:hAnsiTheme="minorHAnsi"/>
          <w:color w:val="333333"/>
          <w:sz w:val="36"/>
          <w:szCs w:val="36"/>
          <w:shd w:val="clear" w:color="auto" w:fill="FFFFFF"/>
        </w:rPr>
      </w:pPr>
      <w:r w:rsidRPr="00970653">
        <w:rPr>
          <w:rFonts w:asciiTheme="minorHAnsi" w:hAnsiTheme="minorHAnsi"/>
          <w:b/>
          <w:bCs/>
          <w:color w:val="333333"/>
          <w:sz w:val="36"/>
          <w:szCs w:val="36"/>
          <w:shd w:val="clear" w:color="auto" w:fill="FFFFFF"/>
        </w:rPr>
        <w:lastRenderedPageBreak/>
        <w:t>It argues that, far from being excluded entirely from British industry, disability and disabled people were central to its development.</w:t>
      </w:r>
      <w:r w:rsidRPr="00970653">
        <w:rPr>
          <w:rFonts w:asciiTheme="minorHAnsi" w:hAnsiTheme="minorHAnsi"/>
          <w:color w:val="333333"/>
          <w:sz w:val="36"/>
          <w:szCs w:val="36"/>
          <w:shd w:val="clear" w:color="auto" w:fill="FFFFFF"/>
        </w:rPr>
        <w:t xml:space="preserve"> </w:t>
      </w:r>
    </w:p>
    <w:p w14:paraId="486D6FDC" w14:textId="77777777" w:rsidR="00EB337D" w:rsidRPr="00970653" w:rsidRDefault="00EB337D" w:rsidP="008468B8">
      <w:pPr>
        <w:pStyle w:val="ssrcss-1q0x1qg-paragraph"/>
        <w:shd w:val="clear" w:color="auto" w:fill="FFFFFF"/>
        <w:spacing w:before="0" w:beforeAutospacing="0" w:after="0" w:afterAutospacing="0"/>
        <w:textAlignment w:val="baseline"/>
        <w:rPr>
          <w:rFonts w:asciiTheme="minorHAnsi" w:hAnsiTheme="minorHAnsi"/>
          <w:color w:val="333333"/>
          <w:sz w:val="36"/>
          <w:szCs w:val="36"/>
          <w:shd w:val="clear" w:color="auto" w:fill="FFFFFF"/>
        </w:rPr>
      </w:pPr>
    </w:p>
    <w:p w14:paraId="7D299412" w14:textId="00757DB7" w:rsidR="000B5F56" w:rsidRPr="00970653" w:rsidRDefault="000B5F56" w:rsidP="00537911">
      <w:pPr>
        <w:pStyle w:val="ssrcss-1q0x1qg-paragraph"/>
        <w:shd w:val="clear" w:color="auto" w:fill="FFFFFF"/>
        <w:spacing w:before="0" w:beforeAutospacing="0" w:after="0" w:afterAutospacing="0"/>
        <w:textAlignment w:val="baseline"/>
        <w:rPr>
          <w:rFonts w:asciiTheme="minorHAnsi" w:hAnsiTheme="minorHAnsi"/>
          <w:color w:val="000000"/>
          <w:sz w:val="36"/>
          <w:szCs w:val="36"/>
          <w:shd w:val="clear" w:color="auto" w:fill="FFFFFF"/>
        </w:rPr>
      </w:pPr>
      <w:r w:rsidRPr="00970653">
        <w:rPr>
          <w:rFonts w:asciiTheme="minorHAnsi" w:hAnsiTheme="minorHAnsi"/>
          <w:noProof/>
          <w:sz w:val="36"/>
          <w:szCs w:val="36"/>
        </w:rPr>
        <w:drawing>
          <wp:anchor distT="0" distB="0" distL="114300" distR="114300" simplePos="0" relativeHeight="251668480" behindDoc="1" locked="0" layoutInCell="1" allowOverlap="1" wp14:anchorId="0B413D7A" wp14:editId="27D8CFF6">
            <wp:simplePos x="0" y="0"/>
            <wp:positionH relativeFrom="column">
              <wp:posOffset>292100</wp:posOffset>
            </wp:positionH>
            <wp:positionV relativeFrom="paragraph">
              <wp:posOffset>83185</wp:posOffset>
            </wp:positionV>
            <wp:extent cx="5880100" cy="4424680"/>
            <wp:effectExtent l="0" t="0" r="6350" b="0"/>
            <wp:wrapTight wrapText="bothSides">
              <wp:wrapPolygon edited="0">
                <wp:start x="0" y="0"/>
                <wp:lineTo x="0" y="21482"/>
                <wp:lineTo x="21553" y="21482"/>
                <wp:lineTo x="21553" y="0"/>
                <wp:lineTo x="0" y="0"/>
              </wp:wrapPolygon>
            </wp:wrapTight>
            <wp:docPr id="666479166" name="Picture 666479166" descr="Disability in industrial Britain: A cultural and literary history of  impairment in the coal industry, 1880-1948 (Disability History) : Bohata,  Kirsti, Jones, Alexandra, Mantin, Mik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in industrial Britain: A cultural and literary history of  impairment in the coal industry, 1880-1948 (Disability History) : Bohata,  Kirsti, Jones, Alexandra, Mantin, Mike: Amazon.co.uk: Books"/>
                    <pic:cNvPicPr>
                      <a:picLocks noChangeAspect="1" noChangeArrowheads="1"/>
                    </pic:cNvPicPr>
                  </pic:nvPicPr>
                  <pic:blipFill rotWithShape="1">
                    <a:blip r:embed="rId22">
                      <a:extLst>
                        <a:ext uri="{28A0092B-C50C-407E-A947-70E740481C1C}">
                          <a14:useLocalDpi xmlns:a14="http://schemas.microsoft.com/office/drawing/2010/main" val="0"/>
                        </a:ext>
                      </a:extLst>
                    </a:blip>
                    <a:srcRect l="287" t="11229" r="-287" b="43067"/>
                    <a:stretch/>
                  </pic:blipFill>
                  <pic:spPr bwMode="auto">
                    <a:xfrm>
                      <a:off x="0" y="0"/>
                      <a:ext cx="5880100" cy="4424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0402F9" w14:textId="13B83DF0" w:rsidR="000B5F56" w:rsidRPr="00970653" w:rsidRDefault="000B5F56" w:rsidP="00537911">
      <w:pPr>
        <w:pStyle w:val="ssrcss-1q0x1qg-paragraph"/>
        <w:shd w:val="clear" w:color="auto" w:fill="FFFFFF"/>
        <w:spacing w:before="0" w:beforeAutospacing="0" w:after="0" w:afterAutospacing="0"/>
        <w:textAlignment w:val="baseline"/>
        <w:rPr>
          <w:rFonts w:asciiTheme="minorHAnsi" w:hAnsiTheme="minorHAnsi"/>
          <w:color w:val="000000"/>
          <w:sz w:val="36"/>
          <w:szCs w:val="36"/>
          <w:shd w:val="clear" w:color="auto" w:fill="FFFFFF"/>
        </w:rPr>
      </w:pPr>
    </w:p>
    <w:p w14:paraId="263C16AD" w14:textId="5AFBB983" w:rsidR="000B5F56" w:rsidRPr="00970653" w:rsidRDefault="000B5F56" w:rsidP="00537911">
      <w:pPr>
        <w:pStyle w:val="ssrcss-1q0x1qg-paragraph"/>
        <w:shd w:val="clear" w:color="auto" w:fill="FFFFFF"/>
        <w:spacing w:before="0" w:beforeAutospacing="0" w:after="0" w:afterAutospacing="0"/>
        <w:textAlignment w:val="baseline"/>
        <w:rPr>
          <w:rFonts w:asciiTheme="minorHAnsi" w:hAnsiTheme="minorHAnsi"/>
          <w:color w:val="000000"/>
          <w:sz w:val="36"/>
          <w:szCs w:val="36"/>
          <w:shd w:val="clear" w:color="auto" w:fill="FFFFFF"/>
        </w:rPr>
      </w:pPr>
    </w:p>
    <w:p w14:paraId="034919EB" w14:textId="77777777" w:rsidR="000B5F56" w:rsidRPr="00970653" w:rsidRDefault="000B5F56" w:rsidP="00537911">
      <w:pPr>
        <w:pStyle w:val="ssrcss-1q0x1qg-paragraph"/>
        <w:shd w:val="clear" w:color="auto" w:fill="FFFFFF"/>
        <w:spacing w:before="0" w:beforeAutospacing="0" w:after="0" w:afterAutospacing="0"/>
        <w:textAlignment w:val="baseline"/>
        <w:rPr>
          <w:rFonts w:asciiTheme="minorHAnsi" w:hAnsiTheme="minorHAnsi"/>
          <w:color w:val="000000"/>
          <w:sz w:val="36"/>
          <w:szCs w:val="36"/>
          <w:shd w:val="clear" w:color="auto" w:fill="FFFFFF"/>
        </w:rPr>
      </w:pPr>
    </w:p>
    <w:p w14:paraId="4A536335" w14:textId="00A96241" w:rsidR="000B5F56" w:rsidRPr="00970653" w:rsidRDefault="000B5F56" w:rsidP="00537911">
      <w:pPr>
        <w:pStyle w:val="ssrcss-1q0x1qg-paragraph"/>
        <w:shd w:val="clear" w:color="auto" w:fill="FFFFFF"/>
        <w:spacing w:before="0" w:beforeAutospacing="0" w:after="0" w:afterAutospacing="0"/>
        <w:textAlignment w:val="baseline"/>
        <w:rPr>
          <w:rFonts w:asciiTheme="minorHAnsi" w:hAnsiTheme="minorHAnsi"/>
          <w:color w:val="000000"/>
          <w:sz w:val="36"/>
          <w:szCs w:val="36"/>
          <w:shd w:val="clear" w:color="auto" w:fill="FFFFFF"/>
        </w:rPr>
      </w:pPr>
    </w:p>
    <w:p w14:paraId="4E44BBED" w14:textId="77777777" w:rsidR="000B5F56" w:rsidRPr="00970653" w:rsidRDefault="000B5F56" w:rsidP="00537911">
      <w:pPr>
        <w:pStyle w:val="ssrcss-1q0x1qg-paragraph"/>
        <w:shd w:val="clear" w:color="auto" w:fill="FFFFFF"/>
        <w:spacing w:before="0" w:beforeAutospacing="0" w:after="0" w:afterAutospacing="0"/>
        <w:textAlignment w:val="baseline"/>
        <w:rPr>
          <w:rFonts w:asciiTheme="minorHAnsi" w:hAnsiTheme="minorHAnsi"/>
          <w:color w:val="000000"/>
          <w:sz w:val="36"/>
          <w:szCs w:val="36"/>
          <w:shd w:val="clear" w:color="auto" w:fill="FFFFFF"/>
        </w:rPr>
      </w:pPr>
    </w:p>
    <w:p w14:paraId="30304A22" w14:textId="77777777" w:rsidR="00EB337D" w:rsidRDefault="00EB337D" w:rsidP="00537911">
      <w:pPr>
        <w:pStyle w:val="ssrcss-1q0x1qg-paragraph"/>
        <w:shd w:val="clear" w:color="auto" w:fill="FFFFFF"/>
        <w:spacing w:before="0" w:beforeAutospacing="0" w:after="0" w:afterAutospacing="0"/>
        <w:textAlignment w:val="baseline"/>
        <w:rPr>
          <w:rFonts w:asciiTheme="minorHAnsi" w:hAnsiTheme="minorHAnsi"/>
          <w:color w:val="000000"/>
          <w:sz w:val="36"/>
          <w:szCs w:val="36"/>
          <w:shd w:val="clear" w:color="auto" w:fill="FFFFFF"/>
        </w:rPr>
      </w:pPr>
    </w:p>
    <w:p w14:paraId="4C02F9A1" w14:textId="77777777" w:rsidR="00EB337D" w:rsidRDefault="00EB337D" w:rsidP="00537911">
      <w:pPr>
        <w:pStyle w:val="ssrcss-1q0x1qg-paragraph"/>
        <w:shd w:val="clear" w:color="auto" w:fill="FFFFFF"/>
        <w:spacing w:before="0" w:beforeAutospacing="0" w:after="0" w:afterAutospacing="0"/>
        <w:textAlignment w:val="baseline"/>
        <w:rPr>
          <w:rFonts w:asciiTheme="minorHAnsi" w:hAnsiTheme="minorHAnsi"/>
          <w:color w:val="000000"/>
          <w:sz w:val="36"/>
          <w:szCs w:val="36"/>
          <w:shd w:val="clear" w:color="auto" w:fill="FFFFFF"/>
        </w:rPr>
      </w:pPr>
    </w:p>
    <w:p w14:paraId="1C4D3580" w14:textId="77777777" w:rsidR="00EB337D" w:rsidRDefault="00EB337D" w:rsidP="00537911">
      <w:pPr>
        <w:pStyle w:val="ssrcss-1q0x1qg-paragraph"/>
        <w:shd w:val="clear" w:color="auto" w:fill="FFFFFF"/>
        <w:spacing w:before="0" w:beforeAutospacing="0" w:after="0" w:afterAutospacing="0"/>
        <w:textAlignment w:val="baseline"/>
        <w:rPr>
          <w:rFonts w:asciiTheme="minorHAnsi" w:hAnsiTheme="minorHAnsi"/>
          <w:color w:val="000000"/>
          <w:sz w:val="36"/>
          <w:szCs w:val="36"/>
          <w:shd w:val="clear" w:color="auto" w:fill="FFFFFF"/>
        </w:rPr>
      </w:pPr>
    </w:p>
    <w:p w14:paraId="766DD129" w14:textId="77777777" w:rsidR="00EB337D" w:rsidRDefault="00EB337D" w:rsidP="00537911">
      <w:pPr>
        <w:pStyle w:val="ssrcss-1q0x1qg-paragraph"/>
        <w:shd w:val="clear" w:color="auto" w:fill="FFFFFF"/>
        <w:spacing w:before="0" w:beforeAutospacing="0" w:after="0" w:afterAutospacing="0"/>
        <w:textAlignment w:val="baseline"/>
        <w:rPr>
          <w:rFonts w:asciiTheme="minorHAnsi" w:hAnsiTheme="minorHAnsi"/>
          <w:color w:val="000000"/>
          <w:sz w:val="36"/>
          <w:szCs w:val="36"/>
          <w:shd w:val="clear" w:color="auto" w:fill="FFFFFF"/>
        </w:rPr>
      </w:pPr>
    </w:p>
    <w:p w14:paraId="44B335BB" w14:textId="77777777" w:rsidR="00EB337D" w:rsidRDefault="00EB337D" w:rsidP="00537911">
      <w:pPr>
        <w:pStyle w:val="ssrcss-1q0x1qg-paragraph"/>
        <w:shd w:val="clear" w:color="auto" w:fill="FFFFFF"/>
        <w:spacing w:before="0" w:beforeAutospacing="0" w:after="0" w:afterAutospacing="0"/>
        <w:textAlignment w:val="baseline"/>
        <w:rPr>
          <w:rFonts w:asciiTheme="minorHAnsi" w:hAnsiTheme="minorHAnsi"/>
          <w:color w:val="000000"/>
          <w:sz w:val="36"/>
          <w:szCs w:val="36"/>
          <w:shd w:val="clear" w:color="auto" w:fill="FFFFFF"/>
        </w:rPr>
      </w:pPr>
    </w:p>
    <w:p w14:paraId="512A3DAC" w14:textId="77777777" w:rsidR="00EB337D" w:rsidRDefault="00EB337D" w:rsidP="00537911">
      <w:pPr>
        <w:pStyle w:val="ssrcss-1q0x1qg-paragraph"/>
        <w:shd w:val="clear" w:color="auto" w:fill="FFFFFF"/>
        <w:spacing w:before="0" w:beforeAutospacing="0" w:after="0" w:afterAutospacing="0"/>
        <w:textAlignment w:val="baseline"/>
        <w:rPr>
          <w:rFonts w:asciiTheme="minorHAnsi" w:hAnsiTheme="minorHAnsi"/>
          <w:color w:val="000000"/>
          <w:sz w:val="36"/>
          <w:szCs w:val="36"/>
          <w:shd w:val="clear" w:color="auto" w:fill="FFFFFF"/>
        </w:rPr>
      </w:pPr>
    </w:p>
    <w:p w14:paraId="23B1DD2F" w14:textId="77777777" w:rsidR="00EB337D" w:rsidRDefault="00EB337D" w:rsidP="00537911">
      <w:pPr>
        <w:pStyle w:val="ssrcss-1q0x1qg-paragraph"/>
        <w:shd w:val="clear" w:color="auto" w:fill="FFFFFF"/>
        <w:spacing w:before="0" w:beforeAutospacing="0" w:after="0" w:afterAutospacing="0"/>
        <w:textAlignment w:val="baseline"/>
        <w:rPr>
          <w:rFonts w:asciiTheme="minorHAnsi" w:hAnsiTheme="minorHAnsi"/>
          <w:color w:val="000000"/>
          <w:sz w:val="36"/>
          <w:szCs w:val="36"/>
          <w:shd w:val="clear" w:color="auto" w:fill="FFFFFF"/>
        </w:rPr>
      </w:pPr>
    </w:p>
    <w:p w14:paraId="1B9BE384" w14:textId="77777777" w:rsidR="00EB337D" w:rsidRDefault="00EB337D" w:rsidP="00537911">
      <w:pPr>
        <w:pStyle w:val="ssrcss-1q0x1qg-paragraph"/>
        <w:shd w:val="clear" w:color="auto" w:fill="FFFFFF"/>
        <w:spacing w:before="0" w:beforeAutospacing="0" w:after="0" w:afterAutospacing="0"/>
        <w:textAlignment w:val="baseline"/>
        <w:rPr>
          <w:rFonts w:asciiTheme="minorHAnsi" w:hAnsiTheme="minorHAnsi"/>
          <w:color w:val="000000"/>
          <w:sz w:val="36"/>
          <w:szCs w:val="36"/>
          <w:shd w:val="clear" w:color="auto" w:fill="FFFFFF"/>
        </w:rPr>
      </w:pPr>
    </w:p>
    <w:p w14:paraId="699B3275" w14:textId="77777777" w:rsidR="00EB337D" w:rsidRDefault="00EB337D" w:rsidP="00537911">
      <w:pPr>
        <w:pStyle w:val="ssrcss-1q0x1qg-paragraph"/>
        <w:shd w:val="clear" w:color="auto" w:fill="FFFFFF"/>
        <w:spacing w:before="0" w:beforeAutospacing="0" w:after="0" w:afterAutospacing="0"/>
        <w:textAlignment w:val="baseline"/>
        <w:rPr>
          <w:rFonts w:asciiTheme="minorHAnsi" w:hAnsiTheme="minorHAnsi"/>
          <w:color w:val="000000"/>
          <w:sz w:val="36"/>
          <w:szCs w:val="36"/>
          <w:shd w:val="clear" w:color="auto" w:fill="FFFFFF"/>
        </w:rPr>
      </w:pPr>
    </w:p>
    <w:p w14:paraId="35213DB0" w14:textId="77777777" w:rsidR="00EB337D" w:rsidRDefault="00EB337D" w:rsidP="00537911">
      <w:pPr>
        <w:pStyle w:val="ssrcss-1q0x1qg-paragraph"/>
        <w:shd w:val="clear" w:color="auto" w:fill="FFFFFF"/>
        <w:spacing w:before="0" w:beforeAutospacing="0" w:after="0" w:afterAutospacing="0"/>
        <w:textAlignment w:val="baseline"/>
        <w:rPr>
          <w:rFonts w:asciiTheme="minorHAnsi" w:hAnsiTheme="minorHAnsi"/>
          <w:color w:val="000000"/>
          <w:sz w:val="36"/>
          <w:szCs w:val="36"/>
          <w:shd w:val="clear" w:color="auto" w:fill="FFFFFF"/>
        </w:rPr>
      </w:pPr>
    </w:p>
    <w:p w14:paraId="35D2607F" w14:textId="77777777" w:rsidR="003927E9" w:rsidRDefault="00EB337D" w:rsidP="003927E9">
      <w:pPr>
        <w:spacing w:after="0" w:line="240" w:lineRule="auto"/>
        <w:rPr>
          <w:b/>
          <w:bCs/>
          <w:sz w:val="36"/>
          <w:szCs w:val="36"/>
          <w:lang w:val="en-US"/>
        </w:rPr>
      </w:pPr>
      <w:r w:rsidRPr="00EB337D">
        <w:rPr>
          <w:b/>
          <w:bCs/>
          <w:color w:val="000000"/>
          <w:sz w:val="36"/>
          <w:szCs w:val="36"/>
          <w:shd w:val="clear" w:color="auto" w:fill="FFFFFF"/>
        </w:rPr>
        <w:t xml:space="preserve">[Above: </w:t>
      </w:r>
      <w:r w:rsidRPr="00EB337D">
        <w:rPr>
          <w:b/>
          <w:bCs/>
          <w:sz w:val="36"/>
          <w:szCs w:val="36"/>
          <w:lang w:val="en-US"/>
        </w:rPr>
        <w:t>4 amputee miners with crutches with nurse, outside the “Rest” at Porthcowl funded by South Wales Miners Federation.]</w:t>
      </w:r>
    </w:p>
    <w:p w14:paraId="30930AC2" w14:textId="77777777" w:rsidR="00FC0E77" w:rsidRDefault="00FC0E77" w:rsidP="003927E9">
      <w:pPr>
        <w:spacing w:after="0" w:line="240" w:lineRule="auto"/>
        <w:rPr>
          <w:b/>
          <w:bCs/>
          <w:sz w:val="36"/>
          <w:szCs w:val="36"/>
          <w:lang w:val="en-US"/>
        </w:rPr>
      </w:pPr>
    </w:p>
    <w:p w14:paraId="10B05A9B" w14:textId="5890997D" w:rsidR="00FC0E77" w:rsidRDefault="00FC0E77" w:rsidP="003927E9">
      <w:pPr>
        <w:spacing w:after="0" w:line="240" w:lineRule="auto"/>
        <w:rPr>
          <w:color w:val="000000"/>
          <w:sz w:val="36"/>
          <w:szCs w:val="36"/>
          <w:shd w:val="clear" w:color="auto" w:fill="FFFFFF"/>
        </w:rPr>
      </w:pPr>
      <w:r w:rsidRPr="00970653">
        <w:rPr>
          <w:color w:val="000000"/>
          <w:sz w:val="36"/>
          <w:szCs w:val="36"/>
          <w:shd w:val="clear" w:color="auto" w:fill="FFFFFF"/>
        </w:rPr>
        <w:t>Mass gatherings of protest, not to mention community celebration and commemoration, have long and diverse histories which predate the organised London marches of the interwar period. In the literature and iconography of the coalfields, community solidarity and protest are evoked via a range of mass gatherings, from military procession to riot, funeral marches to carnival, and disability is an</w:t>
      </w:r>
      <w:r>
        <w:rPr>
          <w:color w:val="000000"/>
          <w:sz w:val="36"/>
          <w:szCs w:val="36"/>
          <w:shd w:val="clear" w:color="auto" w:fill="FFFFFF"/>
        </w:rPr>
        <w:t xml:space="preserve"> </w:t>
      </w:r>
      <w:r w:rsidRPr="00970653">
        <w:rPr>
          <w:color w:val="000000"/>
          <w:sz w:val="36"/>
          <w:szCs w:val="36"/>
          <w:shd w:val="clear" w:color="auto" w:fill="FFFFFF"/>
        </w:rPr>
        <w:t xml:space="preserve"> </w:t>
      </w:r>
    </w:p>
    <w:p w14:paraId="3F103796" w14:textId="3696E536" w:rsidR="000D7FB7" w:rsidRPr="003927E9" w:rsidRDefault="00367A74" w:rsidP="003927E9">
      <w:pPr>
        <w:spacing w:after="0" w:line="240" w:lineRule="auto"/>
        <w:rPr>
          <w:b/>
          <w:bCs/>
          <w:sz w:val="36"/>
          <w:szCs w:val="36"/>
          <w:lang w:val="en-US"/>
        </w:rPr>
      </w:pPr>
      <w:r w:rsidRPr="00970653">
        <w:rPr>
          <w:noProof/>
          <w:sz w:val="36"/>
          <w:szCs w:val="36"/>
        </w:rPr>
        <w:lastRenderedPageBreak/>
        <w:drawing>
          <wp:anchor distT="0" distB="0" distL="114300" distR="114300" simplePos="0" relativeHeight="251669504" behindDoc="1" locked="0" layoutInCell="1" allowOverlap="1" wp14:anchorId="0EC7CDD5" wp14:editId="1A2E89CA">
            <wp:simplePos x="0" y="0"/>
            <wp:positionH relativeFrom="margin">
              <wp:posOffset>57150</wp:posOffset>
            </wp:positionH>
            <wp:positionV relativeFrom="paragraph">
              <wp:posOffset>2692400</wp:posOffset>
            </wp:positionV>
            <wp:extent cx="4870450" cy="5857240"/>
            <wp:effectExtent l="0" t="0" r="6350" b="0"/>
            <wp:wrapTight wrapText="bothSides">
              <wp:wrapPolygon edited="0">
                <wp:start x="0" y="0"/>
                <wp:lineTo x="0" y="21497"/>
                <wp:lineTo x="21544" y="21497"/>
                <wp:lineTo x="21544" y="0"/>
                <wp:lineTo x="0" y="0"/>
              </wp:wrapPolygon>
            </wp:wrapTight>
            <wp:docPr id="1178360374" name="Picture 1" descr="7, 'The Toll of Industry': a plate from The Labour Leader, 1911 -  Disability in Industrial Britain - NCBI Book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The Toll of Industry': a plate from The Labour Leader, 1911 -  Disability in Industrial Britain - NCBI Bookshelf"/>
                    <pic:cNvPicPr>
                      <a:picLocks noChangeAspect="1" noChangeArrowheads="1"/>
                    </pic:cNvPicPr>
                  </pic:nvPicPr>
                  <pic:blipFill rotWithShape="1">
                    <a:blip r:embed="rId23">
                      <a:extLst>
                        <a:ext uri="{28A0092B-C50C-407E-A947-70E740481C1C}">
                          <a14:useLocalDpi xmlns:a14="http://schemas.microsoft.com/office/drawing/2010/main" val="0"/>
                        </a:ext>
                      </a:extLst>
                    </a:blip>
                    <a:srcRect b="19962"/>
                    <a:stretch/>
                  </pic:blipFill>
                  <pic:spPr bwMode="auto">
                    <a:xfrm>
                      <a:off x="0" y="0"/>
                      <a:ext cx="4870450" cy="5857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E77" w:rsidRPr="00970653">
        <w:rPr>
          <w:color w:val="000000"/>
          <w:sz w:val="36"/>
          <w:szCs w:val="36"/>
          <w:shd w:val="clear" w:color="auto" w:fill="FFFFFF"/>
        </w:rPr>
        <w:t>important element in all of these.</w:t>
      </w:r>
      <w:r w:rsidR="00FC0E77">
        <w:rPr>
          <w:b/>
          <w:bCs/>
          <w:sz w:val="36"/>
          <w:szCs w:val="36"/>
          <w:lang w:val="en-US"/>
        </w:rPr>
        <w:t xml:space="preserve"> </w:t>
      </w:r>
      <w:r w:rsidR="006C21A1" w:rsidRPr="006C21A1">
        <w:rPr>
          <w:b/>
          <w:bCs/>
          <w:sz w:val="36"/>
          <w:szCs w:val="36"/>
          <w:lang w:val="en-US"/>
        </w:rPr>
        <w:t xml:space="preserve">[Below: </w:t>
      </w:r>
      <w:r w:rsidR="00580BCB" w:rsidRPr="006C21A1">
        <w:rPr>
          <w:b/>
          <w:bCs/>
          <w:i/>
          <w:iCs/>
          <w:sz w:val="36"/>
          <w:szCs w:val="36"/>
        </w:rPr>
        <w:t xml:space="preserve">The Toll of </w:t>
      </w:r>
      <w:r w:rsidR="000D7FB7" w:rsidRPr="006C21A1">
        <w:rPr>
          <w:b/>
          <w:bCs/>
          <w:i/>
          <w:iCs/>
          <w:sz w:val="36"/>
          <w:szCs w:val="36"/>
        </w:rPr>
        <w:t>I</w:t>
      </w:r>
      <w:r w:rsidR="00580BCB" w:rsidRPr="006C21A1">
        <w:rPr>
          <w:b/>
          <w:bCs/>
          <w:i/>
          <w:iCs/>
          <w:sz w:val="36"/>
          <w:szCs w:val="36"/>
        </w:rPr>
        <w:t>ndustry</w:t>
      </w:r>
      <w:r w:rsidR="00580BCB" w:rsidRPr="006C21A1">
        <w:rPr>
          <w:b/>
          <w:bCs/>
          <w:sz w:val="36"/>
          <w:szCs w:val="36"/>
        </w:rPr>
        <w:t xml:space="preserve"> a cartoon in Labour Leader</w:t>
      </w:r>
      <w:r w:rsidR="00537911" w:rsidRPr="006C21A1">
        <w:rPr>
          <w:b/>
          <w:bCs/>
          <w:sz w:val="36"/>
          <w:szCs w:val="36"/>
        </w:rPr>
        <w:t>,</w:t>
      </w:r>
      <w:r w:rsidR="00580BCB" w:rsidRPr="006C21A1">
        <w:rPr>
          <w:b/>
          <w:bCs/>
          <w:sz w:val="36"/>
          <w:szCs w:val="36"/>
        </w:rPr>
        <w:t xml:space="preserve"> 1911</w:t>
      </w:r>
      <w:r w:rsidR="00537911" w:rsidRPr="006C21A1">
        <w:rPr>
          <w:b/>
          <w:bCs/>
          <w:sz w:val="36"/>
          <w:szCs w:val="36"/>
        </w:rPr>
        <w:t>.</w:t>
      </w:r>
      <w:r w:rsidR="00580BCB" w:rsidRPr="006C21A1">
        <w:rPr>
          <w:b/>
          <w:bCs/>
          <w:sz w:val="36"/>
          <w:szCs w:val="36"/>
        </w:rPr>
        <w:t xml:space="preserve"> A long line of marching men</w:t>
      </w:r>
      <w:r w:rsidR="00537911" w:rsidRPr="006C21A1">
        <w:rPr>
          <w:b/>
          <w:bCs/>
          <w:sz w:val="36"/>
          <w:szCs w:val="36"/>
        </w:rPr>
        <w:t>,</w:t>
      </w:r>
      <w:r w:rsidR="00580BCB" w:rsidRPr="006C21A1">
        <w:rPr>
          <w:b/>
          <w:bCs/>
          <w:sz w:val="36"/>
          <w:szCs w:val="36"/>
        </w:rPr>
        <w:t xml:space="preserve"> many with crutches carry</w:t>
      </w:r>
      <w:r w:rsidR="00537911" w:rsidRPr="006C21A1">
        <w:rPr>
          <w:b/>
          <w:bCs/>
          <w:sz w:val="36"/>
          <w:szCs w:val="36"/>
        </w:rPr>
        <w:t>,</w:t>
      </w:r>
      <w:r w:rsidR="00580BCB" w:rsidRPr="006C21A1">
        <w:rPr>
          <w:b/>
          <w:bCs/>
          <w:sz w:val="36"/>
          <w:szCs w:val="36"/>
        </w:rPr>
        <w:t xml:space="preserve"> a coffin at the front on top of which is Father Time labelled </w:t>
      </w:r>
      <w:r w:rsidR="005F2BDF" w:rsidRPr="006C21A1">
        <w:rPr>
          <w:b/>
          <w:bCs/>
          <w:sz w:val="36"/>
          <w:szCs w:val="36"/>
        </w:rPr>
        <w:t>T</w:t>
      </w:r>
      <w:r w:rsidR="00580BCB" w:rsidRPr="006C21A1">
        <w:rPr>
          <w:b/>
          <w:bCs/>
          <w:sz w:val="36"/>
          <w:szCs w:val="36"/>
        </w:rPr>
        <w:t>he Year. The writing at the bottom says</w:t>
      </w:r>
      <w:r w:rsidR="00580BCB" w:rsidRPr="00970653">
        <w:rPr>
          <w:sz w:val="36"/>
          <w:szCs w:val="36"/>
        </w:rPr>
        <w:t xml:space="preserve"> </w:t>
      </w:r>
      <w:r w:rsidR="00537911" w:rsidRPr="00970653">
        <w:rPr>
          <w:sz w:val="36"/>
          <w:szCs w:val="36"/>
        </w:rPr>
        <w:t>‘</w:t>
      </w:r>
      <w:r w:rsidR="00580BCB" w:rsidRPr="00970653">
        <w:rPr>
          <w:b/>
          <w:bCs/>
          <w:color w:val="000000"/>
          <w:sz w:val="36"/>
          <w:szCs w:val="36"/>
          <w:shd w:val="clear" w:color="auto" w:fill="FFFFFF"/>
        </w:rPr>
        <w:t xml:space="preserve">During the year 1910, 3,474 persons were killed and 379,902 were disabled whilst at work. This means that if a procession were formed of the victims of industry, it would stretch 43½ miles with a corpse every twenty yards. Between each corpse 100 disabled workpeople would be marshalled, marching five abreast, and if the widows and orphans followed in the procession it would then be 45½ miles long. In each hundred disabled workpeople there would be approximately 45 miners, 41 factory workers, and </w:t>
      </w:r>
    </w:p>
    <w:p w14:paraId="468461EA" w14:textId="4054EDD8" w:rsidR="00804C0E" w:rsidRPr="00970653" w:rsidRDefault="000B5F56">
      <w:pPr>
        <w:rPr>
          <w:b/>
          <w:bCs/>
          <w:color w:val="000000"/>
          <w:sz w:val="36"/>
          <w:szCs w:val="36"/>
          <w:shd w:val="clear" w:color="auto" w:fill="FFFFFF"/>
        </w:rPr>
      </w:pPr>
      <w:r w:rsidRPr="00970653">
        <w:rPr>
          <w:b/>
          <w:bCs/>
          <w:color w:val="000000"/>
          <w:sz w:val="36"/>
          <w:szCs w:val="36"/>
          <w:shd w:val="clear" w:color="auto" w:fill="FFFFFF"/>
        </w:rPr>
        <w:t>14 persons from the following occupations – railwaymen, seamen, dockers, quarrymen and those employed on works of construction.’</w:t>
      </w:r>
      <w:r w:rsidR="006C21A1">
        <w:rPr>
          <w:b/>
          <w:bCs/>
          <w:color w:val="000000"/>
          <w:sz w:val="36"/>
          <w:szCs w:val="36"/>
          <w:shd w:val="clear" w:color="auto" w:fill="FFFFFF"/>
        </w:rPr>
        <w:t>]</w:t>
      </w:r>
    </w:p>
    <w:p w14:paraId="251FC4FE" w14:textId="3EBFBAB8" w:rsidR="000B5F56" w:rsidRPr="00970653" w:rsidRDefault="0069072A">
      <w:pPr>
        <w:rPr>
          <w:color w:val="000000"/>
          <w:sz w:val="36"/>
          <w:szCs w:val="36"/>
          <w:shd w:val="clear" w:color="auto" w:fill="FFFFFF"/>
        </w:rPr>
      </w:pPr>
      <w:r w:rsidRPr="00970653">
        <w:rPr>
          <w:b/>
          <w:bCs/>
          <w:i/>
          <w:iCs/>
          <w:noProof/>
          <w:color w:val="000000"/>
          <w:sz w:val="36"/>
          <w:szCs w:val="36"/>
          <w:shd w:val="clear" w:color="auto" w:fill="FFFFFF"/>
        </w:rPr>
        <w:lastRenderedPageBreak/>
        <w:drawing>
          <wp:anchor distT="0" distB="0" distL="114300" distR="114300" simplePos="0" relativeHeight="251670528" behindDoc="1" locked="0" layoutInCell="1" allowOverlap="1" wp14:anchorId="794C2A4D" wp14:editId="664906B3">
            <wp:simplePos x="0" y="0"/>
            <wp:positionH relativeFrom="margin">
              <wp:posOffset>438150</wp:posOffset>
            </wp:positionH>
            <wp:positionV relativeFrom="paragraph">
              <wp:posOffset>1498600</wp:posOffset>
            </wp:positionV>
            <wp:extent cx="5664200" cy="4552315"/>
            <wp:effectExtent l="0" t="0" r="0" b="635"/>
            <wp:wrapTight wrapText="bothSides">
              <wp:wrapPolygon edited="0">
                <wp:start x="0" y="0"/>
                <wp:lineTo x="0" y="21513"/>
                <wp:lineTo x="21503" y="21513"/>
                <wp:lineTo x="21503" y="0"/>
                <wp:lineTo x="0" y="0"/>
              </wp:wrapPolygon>
            </wp:wrapTight>
            <wp:docPr id="2040713319" name="Picture 6" descr="6. Pneumoconiosis banner in NUM march,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Pneumoconiosis banner in NUM march, 19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4200" cy="4552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C0E" w:rsidRPr="00970653">
        <w:rPr>
          <w:color w:val="000000"/>
          <w:sz w:val="36"/>
          <w:szCs w:val="36"/>
          <w:shd w:val="clear" w:color="auto" w:fill="FFFFFF"/>
        </w:rPr>
        <w:t>The impetus for Health and Safety at work was laid by these experiences in Coal Mine Regulations 1860 /Factories Acts that finally came to fruition in the 1975 Health and Safety at Work Act.</w:t>
      </w:r>
      <w:r w:rsidR="00BC4A02" w:rsidRPr="00970653">
        <w:rPr>
          <w:color w:val="000000"/>
          <w:sz w:val="36"/>
          <w:szCs w:val="36"/>
          <w:shd w:val="clear" w:color="auto" w:fill="FFFFFF"/>
        </w:rPr>
        <w:t xml:space="preserve"> Not </w:t>
      </w:r>
      <w:r w:rsidR="00BC4A02" w:rsidRPr="00970653">
        <w:rPr>
          <w:b/>
          <w:bCs/>
          <w:color w:val="FF0000"/>
          <w:sz w:val="36"/>
          <w:szCs w:val="36"/>
          <w:shd w:val="clear" w:color="auto" w:fill="FFFFFF"/>
        </w:rPr>
        <w:t xml:space="preserve">Red Tape </w:t>
      </w:r>
      <w:r w:rsidR="00BC4A02" w:rsidRPr="00970653">
        <w:rPr>
          <w:color w:val="000000"/>
          <w:sz w:val="36"/>
          <w:szCs w:val="36"/>
          <w:shd w:val="clear" w:color="auto" w:fill="FFFFFF"/>
        </w:rPr>
        <w:t>but life saving and respecting employees</w:t>
      </w:r>
      <w:r w:rsidR="0068187B" w:rsidRPr="00970653">
        <w:rPr>
          <w:color w:val="000000"/>
          <w:sz w:val="36"/>
          <w:szCs w:val="36"/>
          <w:shd w:val="clear" w:color="auto" w:fill="FFFFFF"/>
        </w:rPr>
        <w:t>’</w:t>
      </w:r>
      <w:r w:rsidR="00BC4A02" w:rsidRPr="00970653">
        <w:rPr>
          <w:color w:val="000000"/>
          <w:sz w:val="36"/>
          <w:szCs w:val="36"/>
          <w:shd w:val="clear" w:color="auto" w:fill="FFFFFF"/>
        </w:rPr>
        <w:t xml:space="preserve"> interests.</w:t>
      </w:r>
    </w:p>
    <w:p w14:paraId="74A10D46" w14:textId="3978A6A2" w:rsidR="002653C7" w:rsidRPr="00970653" w:rsidRDefault="000D7FB7" w:rsidP="000B5F56">
      <w:pPr>
        <w:rPr>
          <w:color w:val="000000"/>
          <w:sz w:val="36"/>
          <w:szCs w:val="36"/>
          <w:shd w:val="clear" w:color="auto" w:fill="FFFFFF"/>
        </w:rPr>
      </w:pPr>
      <w:r w:rsidRPr="00970653">
        <w:rPr>
          <w:b/>
          <w:bCs/>
          <w:color w:val="000000"/>
          <w:sz w:val="36"/>
          <w:szCs w:val="36"/>
          <w:shd w:val="clear" w:color="auto" w:fill="FFFFFF"/>
        </w:rPr>
        <w:t>Nystagmus</w:t>
      </w:r>
      <w:r w:rsidRPr="00970653">
        <w:rPr>
          <w:color w:val="000000"/>
          <w:sz w:val="36"/>
          <w:szCs w:val="36"/>
          <w:shd w:val="clear" w:color="auto" w:fill="FFFFFF"/>
        </w:rPr>
        <w:t xml:space="preserve"> was a condition of the eye that impacted on increasing numbers of underground miners </w:t>
      </w:r>
      <w:r w:rsidR="00537911" w:rsidRPr="00970653">
        <w:rPr>
          <w:color w:val="000000"/>
          <w:sz w:val="36"/>
          <w:szCs w:val="36"/>
          <w:shd w:val="clear" w:color="auto" w:fill="FFFFFF"/>
        </w:rPr>
        <w:t>and</w:t>
      </w:r>
      <w:r w:rsidRPr="00970653">
        <w:rPr>
          <w:color w:val="000000"/>
          <w:sz w:val="36"/>
          <w:szCs w:val="36"/>
          <w:shd w:val="clear" w:color="auto" w:fill="FFFFFF"/>
        </w:rPr>
        <w:t xml:space="preserve"> cleared up when they were no longer underground.</w:t>
      </w:r>
      <w:r w:rsidR="00804C0E" w:rsidRPr="00970653">
        <w:rPr>
          <w:color w:val="000000"/>
          <w:sz w:val="36"/>
          <w:szCs w:val="36"/>
          <w:shd w:val="clear" w:color="auto" w:fill="FFFFFF"/>
        </w:rPr>
        <w:t xml:space="preserve"> </w:t>
      </w:r>
      <w:r w:rsidR="00580BCB" w:rsidRPr="00970653">
        <w:rPr>
          <w:color w:val="000000"/>
          <w:sz w:val="36"/>
          <w:szCs w:val="36"/>
          <w:shd w:val="clear" w:color="auto" w:fill="FFFFFF"/>
        </w:rPr>
        <w:t>As time went on</w:t>
      </w:r>
      <w:r w:rsidR="002653C7" w:rsidRPr="00970653">
        <w:rPr>
          <w:color w:val="000000"/>
          <w:sz w:val="36"/>
          <w:szCs w:val="36"/>
          <w:shd w:val="clear" w:color="auto" w:fill="FFFFFF"/>
        </w:rPr>
        <w:t xml:space="preserve"> the old rock falls and explosions became less</w:t>
      </w:r>
      <w:r w:rsidR="00580BCB" w:rsidRPr="00970653">
        <w:rPr>
          <w:color w:val="000000"/>
          <w:sz w:val="36"/>
          <w:szCs w:val="36"/>
          <w:shd w:val="clear" w:color="auto" w:fill="FFFFFF"/>
        </w:rPr>
        <w:t xml:space="preserve"> </w:t>
      </w:r>
      <w:r w:rsidR="002653C7" w:rsidRPr="00970653">
        <w:rPr>
          <w:color w:val="000000"/>
          <w:sz w:val="36"/>
          <w:szCs w:val="36"/>
          <w:shd w:val="clear" w:color="auto" w:fill="FFFFFF"/>
        </w:rPr>
        <w:t>as work became more safety conscious</w:t>
      </w:r>
      <w:r w:rsidR="00BC4A02" w:rsidRPr="00970653">
        <w:rPr>
          <w:color w:val="000000"/>
          <w:sz w:val="36"/>
          <w:szCs w:val="36"/>
          <w:shd w:val="clear" w:color="auto" w:fill="FFFFFF"/>
        </w:rPr>
        <w:t>,</w:t>
      </w:r>
      <w:r w:rsidR="002653C7" w:rsidRPr="00970653">
        <w:rPr>
          <w:color w:val="000000"/>
          <w:sz w:val="36"/>
          <w:szCs w:val="36"/>
          <w:shd w:val="clear" w:color="auto" w:fill="FFFFFF"/>
        </w:rPr>
        <w:t xml:space="preserve"> largely due to the efforts of the unions, but</w:t>
      </w:r>
      <w:r w:rsidR="00BC4A02" w:rsidRPr="00970653">
        <w:rPr>
          <w:color w:val="000000"/>
          <w:sz w:val="36"/>
          <w:szCs w:val="36"/>
          <w:shd w:val="clear" w:color="auto" w:fill="FFFFFF"/>
        </w:rPr>
        <w:t xml:space="preserve"> as</w:t>
      </w:r>
      <w:r w:rsidR="002653C7" w:rsidRPr="00970653">
        <w:rPr>
          <w:color w:val="000000"/>
          <w:sz w:val="36"/>
          <w:szCs w:val="36"/>
          <w:shd w:val="clear" w:color="auto" w:fill="FFFFFF"/>
        </w:rPr>
        <w:t xml:space="preserve"> </w:t>
      </w:r>
      <w:r w:rsidR="00580BCB" w:rsidRPr="00970653">
        <w:rPr>
          <w:color w:val="000000"/>
          <w:sz w:val="36"/>
          <w:szCs w:val="36"/>
          <w:shd w:val="clear" w:color="auto" w:fill="FFFFFF"/>
        </w:rPr>
        <w:t xml:space="preserve">mechanisation was introduced more </w:t>
      </w:r>
      <w:r w:rsidR="00BC4A02" w:rsidRPr="00970653">
        <w:rPr>
          <w:color w:val="000000"/>
          <w:sz w:val="36"/>
          <w:szCs w:val="36"/>
          <w:shd w:val="clear" w:color="auto" w:fill="FFFFFF"/>
        </w:rPr>
        <w:t xml:space="preserve">problems arose </w:t>
      </w:r>
      <w:r w:rsidR="00580BCB" w:rsidRPr="00970653">
        <w:rPr>
          <w:color w:val="000000"/>
          <w:sz w:val="36"/>
          <w:szCs w:val="36"/>
          <w:shd w:val="clear" w:color="auto" w:fill="FFFFFF"/>
        </w:rPr>
        <w:t>in the mines in C20th</w:t>
      </w:r>
      <w:r w:rsidR="00BC4A02" w:rsidRPr="00970653">
        <w:rPr>
          <w:color w:val="000000"/>
          <w:sz w:val="36"/>
          <w:szCs w:val="36"/>
          <w:shd w:val="clear" w:color="auto" w:fill="FFFFFF"/>
        </w:rPr>
        <w:t>.</w:t>
      </w:r>
      <w:r w:rsidR="00580BCB" w:rsidRPr="00970653">
        <w:rPr>
          <w:color w:val="000000"/>
          <w:sz w:val="36"/>
          <w:szCs w:val="36"/>
          <w:shd w:val="clear" w:color="auto" w:fill="FFFFFF"/>
        </w:rPr>
        <w:t xml:space="preserve"> </w:t>
      </w:r>
      <w:r w:rsidR="00580BCB" w:rsidRPr="00970653">
        <w:rPr>
          <w:b/>
          <w:bCs/>
          <w:color w:val="000000"/>
          <w:sz w:val="36"/>
          <w:szCs w:val="36"/>
          <w:shd w:val="clear" w:color="auto" w:fill="FFFFFF"/>
        </w:rPr>
        <w:t>Pneumoconiosis</w:t>
      </w:r>
      <w:r w:rsidR="00580BCB" w:rsidRPr="00970653">
        <w:rPr>
          <w:color w:val="000000"/>
          <w:sz w:val="36"/>
          <w:szCs w:val="36"/>
          <w:shd w:val="clear" w:color="auto" w:fill="FFFFFF"/>
        </w:rPr>
        <w:t xml:space="preserve"> or Black Lung impaired more and more miners</w:t>
      </w:r>
      <w:r w:rsidR="002653C7" w:rsidRPr="00970653">
        <w:rPr>
          <w:color w:val="000000"/>
          <w:sz w:val="36"/>
          <w:szCs w:val="36"/>
          <w:shd w:val="clear" w:color="auto" w:fill="FFFFFF"/>
        </w:rPr>
        <w:t>.</w:t>
      </w:r>
      <w:r w:rsidR="002653C7" w:rsidRPr="00970653">
        <w:rPr>
          <w:sz w:val="36"/>
          <w:szCs w:val="36"/>
        </w:rPr>
        <w:t xml:space="preserve"> </w:t>
      </w:r>
      <w:r w:rsidR="002653C7" w:rsidRPr="0069072A">
        <w:rPr>
          <w:b/>
          <w:bCs/>
          <w:sz w:val="36"/>
          <w:szCs w:val="36"/>
        </w:rPr>
        <w:t>[</w:t>
      </w:r>
      <w:r w:rsidR="0069072A" w:rsidRPr="0069072A">
        <w:rPr>
          <w:b/>
          <w:bCs/>
          <w:sz w:val="36"/>
          <w:szCs w:val="36"/>
        </w:rPr>
        <w:t>Above:</w:t>
      </w:r>
      <w:r w:rsidR="0069072A">
        <w:rPr>
          <w:sz w:val="36"/>
          <w:szCs w:val="36"/>
        </w:rPr>
        <w:t xml:space="preserve"> </w:t>
      </w:r>
      <w:r w:rsidR="002653C7" w:rsidRPr="00970653">
        <w:rPr>
          <w:rFonts w:eastAsia="Times New Roman" w:cs="Arial"/>
          <w:b/>
          <w:bCs/>
          <w:kern w:val="0"/>
          <w:sz w:val="36"/>
          <w:szCs w:val="36"/>
          <w:lang w:eastAsia="en-GB"/>
          <w14:ligatures w14:val="none"/>
        </w:rPr>
        <w:t>Pneumoconiosis banner and marchers in NUM march, 1952 Hundreds of Miners disabled by Pneumoconiosis the Deadly Dust</w:t>
      </w:r>
      <w:r w:rsidR="00537911" w:rsidRPr="00970653">
        <w:rPr>
          <w:rFonts w:eastAsia="Times New Roman" w:cs="Arial"/>
          <w:b/>
          <w:bCs/>
          <w:kern w:val="0"/>
          <w:sz w:val="36"/>
          <w:szCs w:val="36"/>
          <w:lang w:eastAsia="en-GB"/>
          <w14:ligatures w14:val="none"/>
        </w:rPr>
        <w:t>.</w:t>
      </w:r>
      <w:r w:rsidRPr="00970653">
        <w:rPr>
          <w:rFonts w:eastAsia="Times New Roman" w:cs="Arial"/>
          <w:b/>
          <w:bCs/>
          <w:kern w:val="0"/>
          <w:sz w:val="36"/>
          <w:szCs w:val="36"/>
          <w:lang w:eastAsia="en-GB"/>
          <w14:ligatures w14:val="none"/>
        </w:rPr>
        <w:t xml:space="preserve"> </w:t>
      </w:r>
      <w:r w:rsidR="00537911" w:rsidRPr="00970653">
        <w:rPr>
          <w:rFonts w:eastAsia="Times New Roman" w:cs="Arial"/>
          <w:b/>
          <w:bCs/>
          <w:kern w:val="0"/>
          <w:sz w:val="36"/>
          <w:szCs w:val="36"/>
          <w:lang w:eastAsia="en-GB"/>
          <w14:ligatures w14:val="none"/>
        </w:rPr>
        <w:t>“</w:t>
      </w:r>
      <w:r w:rsidRPr="00970653">
        <w:rPr>
          <w:rFonts w:eastAsia="Times New Roman" w:cs="Arial"/>
          <w:b/>
          <w:bCs/>
          <w:kern w:val="0"/>
          <w:sz w:val="36"/>
          <w:szCs w:val="36"/>
          <w:lang w:eastAsia="en-GB"/>
          <w14:ligatures w14:val="none"/>
        </w:rPr>
        <w:t xml:space="preserve">They toiled to dig the Nations Coal and breathed the deadly dust. Betrayed once more denied the ‘Dole’ by those </w:t>
      </w:r>
      <w:r w:rsidRPr="00970653">
        <w:rPr>
          <w:rFonts w:eastAsia="Times New Roman" w:cs="Arial"/>
          <w:b/>
          <w:bCs/>
          <w:kern w:val="0"/>
          <w:sz w:val="36"/>
          <w:szCs w:val="36"/>
          <w:lang w:eastAsia="en-GB"/>
          <w14:ligatures w14:val="none"/>
        </w:rPr>
        <w:lastRenderedPageBreak/>
        <w:t>who held the trust. They are not here amongst the throng their health is too impaired.</w:t>
      </w:r>
      <w:r w:rsidR="00537911" w:rsidRPr="00970653">
        <w:rPr>
          <w:rFonts w:eastAsia="Times New Roman" w:cs="Arial"/>
          <w:b/>
          <w:bCs/>
          <w:kern w:val="0"/>
          <w:sz w:val="36"/>
          <w:szCs w:val="36"/>
          <w:lang w:eastAsia="en-GB"/>
          <w14:ligatures w14:val="none"/>
        </w:rPr>
        <w:t xml:space="preserve"> </w:t>
      </w:r>
      <w:r w:rsidRPr="00970653">
        <w:rPr>
          <w:rFonts w:eastAsia="Times New Roman" w:cs="Arial"/>
          <w:b/>
          <w:bCs/>
          <w:kern w:val="0"/>
          <w:sz w:val="36"/>
          <w:szCs w:val="36"/>
          <w:lang w:eastAsia="en-GB"/>
          <w14:ligatures w14:val="none"/>
        </w:rPr>
        <w:t>We march for them to right the wrong so they may be spared.</w:t>
      </w:r>
      <w:r w:rsidR="00537911" w:rsidRPr="00970653">
        <w:rPr>
          <w:rFonts w:eastAsia="Times New Roman" w:cs="Arial"/>
          <w:b/>
          <w:bCs/>
          <w:kern w:val="0"/>
          <w:sz w:val="36"/>
          <w:szCs w:val="36"/>
          <w:lang w:eastAsia="en-GB"/>
          <w14:ligatures w14:val="none"/>
        </w:rPr>
        <w:t>”</w:t>
      </w:r>
      <w:r w:rsidR="002653C7" w:rsidRPr="00970653">
        <w:rPr>
          <w:rFonts w:eastAsia="Times New Roman" w:cs="Arial"/>
          <w:b/>
          <w:bCs/>
          <w:kern w:val="0"/>
          <w:sz w:val="36"/>
          <w:szCs w:val="36"/>
          <w:lang w:eastAsia="en-GB"/>
          <w14:ligatures w14:val="none"/>
        </w:rPr>
        <w:t>]</w:t>
      </w:r>
    </w:p>
    <w:p w14:paraId="58E6BAF1" w14:textId="403D64AE" w:rsidR="007F28CF" w:rsidRPr="00970653" w:rsidRDefault="007F28CF" w:rsidP="007F28CF">
      <w:pPr>
        <w:spacing w:after="0" w:line="240" w:lineRule="auto"/>
        <w:rPr>
          <w:rFonts w:eastAsia="Times New Roman" w:cs="Arial"/>
          <w:b/>
          <w:bCs/>
          <w:kern w:val="0"/>
          <w:sz w:val="36"/>
          <w:szCs w:val="36"/>
          <w:lang w:eastAsia="en-GB"/>
          <w14:ligatures w14:val="none"/>
        </w:rPr>
      </w:pPr>
      <w:r w:rsidRPr="00970653">
        <w:rPr>
          <w:rFonts w:eastAsia="Times New Roman" w:cs="Arial"/>
          <w:b/>
          <w:bCs/>
          <w:kern w:val="0"/>
          <w:sz w:val="36"/>
          <w:szCs w:val="36"/>
          <w:lang w:eastAsia="en-GB"/>
          <w14:ligatures w14:val="none"/>
        </w:rPr>
        <w:t>Textile Industry and Disabled Employees</w:t>
      </w:r>
    </w:p>
    <w:p w14:paraId="6E2D7116" w14:textId="49B463F8" w:rsidR="007F28CF" w:rsidRPr="00970653" w:rsidRDefault="007F28CF" w:rsidP="007F28CF">
      <w:pPr>
        <w:shd w:val="clear" w:color="auto" w:fill="FFFFFF"/>
        <w:spacing w:after="0" w:line="240" w:lineRule="auto"/>
        <w:rPr>
          <w:rFonts w:eastAsia="Times New Roman" w:cs="Arial"/>
          <w:color w:val="212529"/>
          <w:kern w:val="0"/>
          <w:sz w:val="36"/>
          <w:szCs w:val="36"/>
          <w:lang w:eastAsia="en-GB"/>
          <w14:ligatures w14:val="none"/>
        </w:rPr>
      </w:pPr>
      <w:r w:rsidRPr="00970653">
        <w:rPr>
          <w:rFonts w:eastAsia="Times New Roman" w:cs="Arial"/>
          <w:kern w:val="0"/>
          <w:sz w:val="36"/>
          <w:szCs w:val="36"/>
          <w:lang w:eastAsia="en-GB"/>
          <w14:ligatures w14:val="none"/>
        </w:rPr>
        <w:t>Gill Crawshaw a disability activist and archivist</w:t>
      </w:r>
      <w:r w:rsidRPr="00970653">
        <w:rPr>
          <w:sz w:val="36"/>
          <w:szCs w:val="36"/>
        </w:rPr>
        <w:t xml:space="preserve"> has bee</w:t>
      </w:r>
      <w:r w:rsidR="00BC4A02" w:rsidRPr="00970653">
        <w:rPr>
          <w:sz w:val="36"/>
          <w:szCs w:val="36"/>
        </w:rPr>
        <w:t>n</w:t>
      </w:r>
      <w:r w:rsidRPr="00970653">
        <w:rPr>
          <w:sz w:val="36"/>
          <w:szCs w:val="36"/>
        </w:rPr>
        <w:t xml:space="preserve"> examining disability and workforce in C19th Lancashire </w:t>
      </w:r>
      <w:r w:rsidR="00BC4A02" w:rsidRPr="00970653">
        <w:rPr>
          <w:sz w:val="36"/>
          <w:szCs w:val="36"/>
        </w:rPr>
        <w:t>c</w:t>
      </w:r>
      <w:r w:rsidRPr="00970653">
        <w:rPr>
          <w:sz w:val="36"/>
          <w:szCs w:val="36"/>
        </w:rPr>
        <w:t xml:space="preserve">otton and Yorkshire woollen </w:t>
      </w:r>
      <w:r w:rsidR="00BC4A02" w:rsidRPr="00970653">
        <w:rPr>
          <w:sz w:val="36"/>
          <w:szCs w:val="36"/>
        </w:rPr>
        <w:t>m</w:t>
      </w:r>
      <w:r w:rsidRPr="00970653">
        <w:rPr>
          <w:sz w:val="36"/>
          <w:szCs w:val="36"/>
        </w:rPr>
        <w:t xml:space="preserve">ills. </w:t>
      </w:r>
      <w:r w:rsidRPr="00970653">
        <w:rPr>
          <w:rFonts w:eastAsia="Times New Roman" w:cs="Arial"/>
          <w:color w:val="212529"/>
          <w:kern w:val="0"/>
          <w:sz w:val="36"/>
          <w:szCs w:val="36"/>
          <w:lang w:eastAsia="en-GB"/>
          <w14:ligatures w14:val="none"/>
        </w:rPr>
        <w:t>Disabled people have always been part of the textile workforce of Lancashire, but their contributions have often gone unrecognised. Once the industrial revolution got underway, the narrative that disabled people were unable to work and had to depend on the workhouse or on charity took hold. This idea of disabled people as being dependent and needy continues to this day. But it’s not the whole picture. </w:t>
      </w:r>
    </w:p>
    <w:p w14:paraId="291D2D8E" w14:textId="541D220C" w:rsidR="000B5F56" w:rsidRPr="00970653" w:rsidRDefault="000B5F56" w:rsidP="007F28CF">
      <w:pPr>
        <w:spacing w:after="0" w:line="240" w:lineRule="auto"/>
        <w:rPr>
          <w:rFonts w:eastAsia="Times New Roman" w:cs="Arial"/>
          <w:color w:val="212529"/>
          <w:kern w:val="0"/>
          <w:sz w:val="36"/>
          <w:szCs w:val="36"/>
          <w:lang w:eastAsia="en-GB"/>
          <w14:ligatures w14:val="none"/>
        </w:rPr>
      </w:pPr>
      <w:r w:rsidRPr="00970653">
        <w:rPr>
          <w:noProof/>
          <w:sz w:val="36"/>
          <w:szCs w:val="36"/>
        </w:rPr>
        <w:drawing>
          <wp:anchor distT="0" distB="0" distL="114300" distR="114300" simplePos="0" relativeHeight="251674624" behindDoc="1" locked="0" layoutInCell="1" allowOverlap="1" wp14:anchorId="4B590A86" wp14:editId="0ACEDE96">
            <wp:simplePos x="0" y="0"/>
            <wp:positionH relativeFrom="margin">
              <wp:align>center</wp:align>
            </wp:positionH>
            <wp:positionV relativeFrom="paragraph">
              <wp:posOffset>423545</wp:posOffset>
            </wp:positionV>
            <wp:extent cx="6165850" cy="3902075"/>
            <wp:effectExtent l="0" t="0" r="6350" b="3175"/>
            <wp:wrapTight wrapText="bothSides">
              <wp:wrapPolygon edited="0">
                <wp:start x="0" y="0"/>
                <wp:lineTo x="0" y="21512"/>
                <wp:lineTo x="21556" y="21512"/>
                <wp:lineTo x="21556" y="0"/>
                <wp:lineTo x="0" y="0"/>
              </wp:wrapPolygon>
            </wp:wrapTight>
            <wp:docPr id="13163560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4521" t="4945" r="2587" b="9340"/>
                    <a:stretch/>
                  </pic:blipFill>
                  <pic:spPr bwMode="auto">
                    <a:xfrm>
                      <a:off x="0" y="0"/>
                      <a:ext cx="6165850" cy="390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8CF" w:rsidRPr="00970653">
        <w:rPr>
          <w:rFonts w:eastAsia="Times New Roman" w:cs="Arial"/>
          <w:color w:val="212529"/>
          <w:kern w:val="0"/>
          <w:sz w:val="36"/>
          <w:szCs w:val="36"/>
          <w:lang w:eastAsia="en-GB"/>
          <w14:ligatures w14:val="none"/>
        </w:rPr>
        <w:t xml:space="preserve">The stories of Lancashire’s disabled cotton workers aren’t always easy to find. The mills didn’t keep any records of disabled workers, it wasn’t considered to be important. And few mill workers were able to read and write so didn’t record the details of their lives. </w:t>
      </w:r>
    </w:p>
    <w:p w14:paraId="6A403E08" w14:textId="6CF6B81D" w:rsidR="007F28CF" w:rsidRPr="00970653" w:rsidRDefault="007F28CF" w:rsidP="007F28CF">
      <w:pPr>
        <w:spacing w:after="0" w:line="240" w:lineRule="auto"/>
        <w:rPr>
          <w:sz w:val="36"/>
          <w:szCs w:val="36"/>
        </w:rPr>
      </w:pPr>
      <w:r w:rsidRPr="00970653">
        <w:rPr>
          <w:rFonts w:eastAsia="Times New Roman" w:cs="Arial"/>
          <w:color w:val="212529"/>
          <w:kern w:val="0"/>
          <w:sz w:val="36"/>
          <w:szCs w:val="36"/>
          <w:lang w:eastAsia="en-GB"/>
          <w14:ligatures w14:val="none"/>
        </w:rPr>
        <w:t>However, local archives, censuses and other sources reveal some snippets of information that give us fresh insights into their lives</w:t>
      </w:r>
      <w:r w:rsidR="0068187B" w:rsidRPr="00970653">
        <w:rPr>
          <w:rFonts w:eastAsia="Times New Roman" w:cs="Arial"/>
          <w:color w:val="212529"/>
          <w:kern w:val="0"/>
          <w:sz w:val="36"/>
          <w:szCs w:val="36"/>
          <w:lang w:eastAsia="en-GB"/>
          <w14:ligatures w14:val="none"/>
        </w:rPr>
        <w:t>.</w:t>
      </w:r>
    </w:p>
    <w:p w14:paraId="7EC9F596" w14:textId="1D454D5D" w:rsidR="0065241B" w:rsidRPr="00D96D1F" w:rsidRDefault="00D96D1F">
      <w:pPr>
        <w:rPr>
          <w:b/>
          <w:bCs/>
          <w:sz w:val="36"/>
          <w:szCs w:val="36"/>
        </w:rPr>
      </w:pPr>
      <w:r w:rsidRPr="00D96D1F">
        <w:rPr>
          <w:b/>
          <w:bCs/>
          <w:sz w:val="36"/>
          <w:szCs w:val="36"/>
        </w:rPr>
        <w:lastRenderedPageBreak/>
        <w:t xml:space="preserve">[Above: </w:t>
      </w:r>
      <w:r w:rsidRPr="00D96D1F">
        <w:rPr>
          <w:rFonts w:eastAsia="Times New Roman" w:cs="Times New Roman"/>
          <w:b/>
          <w:bCs/>
          <w:kern w:val="0"/>
          <w:sz w:val="36"/>
          <w:szCs w:val="36"/>
          <w:lang w:eastAsia="en-GB"/>
          <w14:ligatures w14:val="none"/>
        </w:rPr>
        <w:t>The census of 1901</w:t>
      </w:r>
      <w:r>
        <w:rPr>
          <w:rFonts w:eastAsia="Times New Roman" w:cs="Times New Roman"/>
          <w:b/>
          <w:bCs/>
          <w:kern w:val="0"/>
          <w:sz w:val="36"/>
          <w:szCs w:val="36"/>
          <w:lang w:eastAsia="en-GB"/>
          <w14:ligatures w14:val="none"/>
        </w:rPr>
        <w:t xml:space="preserve">. </w:t>
      </w:r>
      <w:r w:rsidRPr="00D96D1F">
        <w:rPr>
          <w:rFonts w:eastAsia="Times New Roman" w:cs="Times New Roman"/>
          <w:b/>
          <w:bCs/>
          <w:kern w:val="0"/>
          <w:sz w:val="36"/>
          <w:szCs w:val="36"/>
          <w:lang w:eastAsia="en-GB"/>
          <w14:ligatures w14:val="none"/>
        </w:rPr>
        <w:t>Alice Read of 9 Milner Street, Preston is listed as a cotton weaver. In the far right column, she is listed in the category of the time as ‘Deaf and xxxx’</w:t>
      </w:r>
      <w:r w:rsidR="00E112D8">
        <w:rPr>
          <w:rFonts w:eastAsia="Times New Roman" w:cs="Times New Roman"/>
          <w:b/>
          <w:bCs/>
          <w:kern w:val="0"/>
          <w:sz w:val="36"/>
          <w:szCs w:val="36"/>
          <w:lang w:eastAsia="en-GB"/>
          <w14:ligatures w14:val="none"/>
        </w:rPr>
        <w:t>.</w:t>
      </w:r>
      <w:r w:rsidRPr="00D96D1F">
        <w:rPr>
          <w:rFonts w:eastAsia="Times New Roman" w:cs="Times New Roman"/>
          <w:b/>
          <w:bCs/>
          <w:kern w:val="0"/>
          <w:sz w:val="36"/>
          <w:szCs w:val="36"/>
          <w:lang w:eastAsia="en-GB"/>
          <w14:ligatures w14:val="none"/>
        </w:rPr>
        <w:t>]</w:t>
      </w:r>
    </w:p>
    <w:p w14:paraId="18597159" w14:textId="7A7E8140" w:rsidR="00BC4A02" w:rsidRPr="00970653" w:rsidRDefault="0065241B" w:rsidP="00BC4A02">
      <w:pPr>
        <w:pStyle w:val="NormalWeb"/>
        <w:shd w:val="clear" w:color="auto" w:fill="FFFFFF"/>
        <w:spacing w:before="0" w:beforeAutospacing="0" w:after="0" w:afterAutospacing="0"/>
        <w:rPr>
          <w:rFonts w:asciiTheme="minorHAnsi" w:hAnsiTheme="minorHAnsi" w:cs="Noto Sans"/>
          <w:color w:val="888888"/>
          <w:sz w:val="36"/>
          <w:szCs w:val="36"/>
        </w:rPr>
      </w:pPr>
      <w:hyperlink r:id="rId26" w:history="1">
        <w:r w:rsidRPr="00970653">
          <w:rPr>
            <w:rStyle w:val="Hyperlink"/>
            <w:rFonts w:asciiTheme="minorHAnsi" w:hAnsiTheme="minorHAnsi"/>
            <w:b/>
            <w:bCs/>
            <w:sz w:val="36"/>
            <w:szCs w:val="36"/>
          </w:rPr>
          <w:t>John Dawson</w:t>
        </w:r>
      </w:hyperlink>
      <w:r w:rsidRPr="00970653">
        <w:rPr>
          <w:rFonts w:asciiTheme="minorHAnsi" w:hAnsiTheme="minorHAnsi"/>
          <w:b/>
          <w:bCs/>
          <w:sz w:val="36"/>
          <w:szCs w:val="36"/>
        </w:rPr>
        <w:t>,</w:t>
      </w:r>
      <w:r w:rsidRPr="00970653">
        <w:rPr>
          <w:rFonts w:asciiTheme="minorHAnsi" w:hAnsiTheme="minorHAnsi"/>
          <w:sz w:val="36"/>
          <w:szCs w:val="36"/>
        </w:rPr>
        <w:t xml:space="preserve"> a disabled Leeds man who gave evidence to the Factories Inquiry Commission, which led to the 1833 Factory Act. The evidence given by disabled mill workers like John, about the toll that factory work had taken on their bodies, was a crucial factor in bringing about factory reform. Subsequent legislation reduced the hours and raised the age at which children were allowed to work, and improved safety. In speaking up, often in the face of intimidation from mill owners, these disabled workers played their part in campaigns for better conditions.</w:t>
      </w:r>
      <w:r w:rsidR="00D87FEA" w:rsidRPr="00970653">
        <w:rPr>
          <w:rFonts w:asciiTheme="minorHAnsi" w:hAnsiTheme="minorHAnsi" w:cs="Noto Sans"/>
          <w:color w:val="888888"/>
          <w:sz w:val="36"/>
          <w:szCs w:val="36"/>
        </w:rPr>
        <w:t xml:space="preserve"> </w:t>
      </w:r>
      <w:r w:rsidR="00D87FEA" w:rsidRPr="00970653">
        <w:rPr>
          <w:rFonts w:asciiTheme="minorHAnsi" w:hAnsiTheme="minorHAnsi" w:cs="Noto Sans"/>
          <w:sz w:val="36"/>
          <w:szCs w:val="36"/>
        </w:rPr>
        <w:t>John was in his 20s when he went before the commissioners in Leeds. He was no longer working in a textile mill, but he recalled that he had done this for many years, as a child and a youth.</w:t>
      </w:r>
    </w:p>
    <w:p w14:paraId="00DFFDE1" w14:textId="3E3EA4ED" w:rsidR="00D87FEA" w:rsidRPr="00970653" w:rsidRDefault="00D87FEA" w:rsidP="00BC4A02">
      <w:pPr>
        <w:pStyle w:val="NormalWeb"/>
        <w:shd w:val="clear" w:color="auto" w:fill="FFFFFF"/>
        <w:spacing w:before="0" w:beforeAutospacing="0" w:after="0" w:afterAutospacing="0"/>
        <w:rPr>
          <w:rFonts w:asciiTheme="minorHAnsi" w:hAnsiTheme="minorHAnsi" w:cs="Noto Sans"/>
          <w:color w:val="888888"/>
          <w:sz w:val="36"/>
          <w:szCs w:val="36"/>
        </w:rPr>
      </w:pPr>
      <w:r w:rsidRPr="00970653">
        <w:rPr>
          <w:rFonts w:asciiTheme="minorHAnsi" w:hAnsiTheme="minorHAnsi" w:cs="Noto Sans"/>
          <w:sz w:val="36"/>
          <w:szCs w:val="36"/>
        </w:rPr>
        <w:t>“I was between six and seven when I first began to work in Shaw and Tennant’s flax-mill in Leeds as a doffer” …The mills caused him to become disabled, his knees were affected significantly so that, years later, he still had great difficulty walking. Despite pain and deformity developing in his legs, he continued to work: “I was obliged to do it or go” (lose his job). As well as a doffer, removing full bobbins from the spinning machines, John also hugged bobbins, carrying full bobbins from room to room, making sure the thread didn’t unspool from them</w:t>
      </w:r>
      <w:r w:rsidR="00BC4A02" w:rsidRPr="00970653">
        <w:rPr>
          <w:rFonts w:asciiTheme="minorHAnsi" w:hAnsiTheme="minorHAnsi" w:cs="Noto Sans"/>
          <w:sz w:val="36"/>
          <w:szCs w:val="36"/>
        </w:rPr>
        <w:t>.</w:t>
      </w:r>
    </w:p>
    <w:p w14:paraId="5281026D" w14:textId="5A3C2B8D" w:rsidR="00D87FEA" w:rsidRPr="00970653" w:rsidRDefault="00D87FEA">
      <w:pPr>
        <w:rPr>
          <w:b/>
          <w:bCs/>
          <w:sz w:val="36"/>
          <w:szCs w:val="36"/>
        </w:rPr>
      </w:pPr>
      <w:hyperlink r:id="rId27" w:anchor="comment-1536" w:history="1">
        <w:r w:rsidRPr="00970653">
          <w:rPr>
            <w:rStyle w:val="Hyperlink"/>
            <w:b/>
            <w:bCs/>
            <w:sz w:val="36"/>
            <w:szCs w:val="36"/>
          </w:rPr>
          <w:t>Sarah Hartley Bobbin winder</w:t>
        </w:r>
      </w:hyperlink>
      <w:r w:rsidRPr="00970653">
        <w:rPr>
          <w:b/>
          <w:bCs/>
          <w:sz w:val="36"/>
          <w:szCs w:val="36"/>
        </w:rPr>
        <w:t xml:space="preserve"> </w:t>
      </w:r>
    </w:p>
    <w:p w14:paraId="263C5D1A" w14:textId="0CFDFE97" w:rsidR="00D87FEA" w:rsidRPr="00970653" w:rsidRDefault="00D87FEA" w:rsidP="00D87FEA">
      <w:pPr>
        <w:rPr>
          <w:sz w:val="36"/>
          <w:szCs w:val="36"/>
        </w:rPr>
      </w:pPr>
      <w:r w:rsidRPr="00970653">
        <w:rPr>
          <w:noProof/>
          <w:sz w:val="36"/>
          <w:szCs w:val="36"/>
        </w:rPr>
        <w:drawing>
          <wp:inline distT="0" distB="0" distL="0" distR="0" wp14:anchorId="071CA5A6" wp14:editId="2D34E48D">
            <wp:extent cx="6645910" cy="1634894"/>
            <wp:effectExtent l="0" t="0" r="2540" b="3810"/>
            <wp:docPr id="1484504692" name="Picture 1484504692"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04692" name="Picture 1484504692" descr="A close up of a pap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1634894"/>
                    </a:xfrm>
                    <a:prstGeom prst="rect">
                      <a:avLst/>
                    </a:prstGeom>
                    <a:noFill/>
                    <a:ln>
                      <a:noFill/>
                    </a:ln>
                  </pic:spPr>
                </pic:pic>
              </a:graphicData>
            </a:graphic>
          </wp:inline>
        </w:drawing>
      </w:r>
    </w:p>
    <w:p w14:paraId="44E714C5" w14:textId="77777777" w:rsidR="00D87FEA" w:rsidRDefault="00D87FEA" w:rsidP="00D87FEA">
      <w:pPr>
        <w:shd w:val="clear" w:color="auto" w:fill="FFFFFF"/>
        <w:spacing w:before="100" w:beforeAutospacing="1" w:after="360" w:line="240" w:lineRule="auto"/>
        <w:rPr>
          <w:rFonts w:eastAsia="Times New Roman" w:cs="Noto Sans"/>
          <w:kern w:val="0"/>
          <w:sz w:val="36"/>
          <w:szCs w:val="36"/>
          <w:lang w:eastAsia="en-GB"/>
          <w14:ligatures w14:val="none"/>
        </w:rPr>
      </w:pPr>
      <w:r w:rsidRPr="00970653">
        <w:rPr>
          <w:rFonts w:eastAsia="Times New Roman" w:cs="Noto Sans"/>
          <w:kern w:val="0"/>
          <w:sz w:val="36"/>
          <w:szCs w:val="36"/>
          <w:lang w:eastAsia="en-GB"/>
          <w14:ligatures w14:val="none"/>
        </w:rPr>
        <w:t xml:space="preserve">Sarah Hartley was one of the ex-pupils of the Yorkshire Institution for the Deaf and Dumb (YIDD) who appears in their reports of 1844 </w:t>
      </w:r>
      <w:r w:rsidRPr="00970653">
        <w:rPr>
          <w:rFonts w:eastAsia="Times New Roman" w:cs="Noto Sans"/>
          <w:kern w:val="0"/>
          <w:sz w:val="36"/>
          <w:szCs w:val="36"/>
          <w:lang w:eastAsia="en-GB"/>
          <w14:ligatures w14:val="none"/>
        </w:rPr>
        <w:lastRenderedPageBreak/>
        <w:t>and 1859 and who went on to work in a mill. Sarah is one of this group who I’ve been able to find out more about, with the aim of revealing hidden stories of disabled mill workers.</w:t>
      </w:r>
    </w:p>
    <w:p w14:paraId="624F149A" w14:textId="362EF556" w:rsidR="0098026D" w:rsidRPr="00477726" w:rsidRDefault="00477726" w:rsidP="00D87FEA">
      <w:pPr>
        <w:shd w:val="clear" w:color="auto" w:fill="FFFFFF"/>
        <w:spacing w:before="100" w:beforeAutospacing="1" w:after="360" w:line="240" w:lineRule="auto"/>
        <w:rPr>
          <w:rFonts w:eastAsia="Times New Roman" w:cs="Noto Sans"/>
          <w:b/>
          <w:bCs/>
          <w:kern w:val="0"/>
          <w:sz w:val="36"/>
          <w:szCs w:val="36"/>
          <w:lang w:eastAsia="en-GB"/>
          <w14:ligatures w14:val="none"/>
        </w:rPr>
      </w:pPr>
      <w:r w:rsidRPr="00477726">
        <w:rPr>
          <w:rFonts w:eastAsia="Times New Roman" w:cs="Noto Sans"/>
          <w:b/>
          <w:bCs/>
          <w:kern w:val="0"/>
          <w:sz w:val="36"/>
          <w:szCs w:val="36"/>
          <w:lang w:eastAsia="en-GB"/>
          <w14:ligatures w14:val="none"/>
        </w:rPr>
        <w:t>[</w:t>
      </w:r>
      <w:r w:rsidR="0098026D" w:rsidRPr="00477726">
        <w:rPr>
          <w:rFonts w:eastAsia="Times New Roman" w:cs="Noto Sans"/>
          <w:b/>
          <w:bCs/>
          <w:kern w:val="0"/>
          <w:sz w:val="36"/>
          <w:szCs w:val="36"/>
          <w:lang w:eastAsia="en-GB"/>
          <w14:ligatures w14:val="none"/>
        </w:rPr>
        <w:t>A</w:t>
      </w:r>
      <w:r w:rsidR="009B32E7" w:rsidRPr="00477726">
        <w:rPr>
          <w:rFonts w:eastAsia="Times New Roman" w:cs="Noto Sans"/>
          <w:b/>
          <w:bCs/>
          <w:kern w:val="0"/>
          <w:sz w:val="36"/>
          <w:szCs w:val="36"/>
          <w:lang w:eastAsia="en-GB"/>
          <w14:ligatures w14:val="none"/>
        </w:rPr>
        <w:t>bove: Sarah Hartley, Leeds, report</w:t>
      </w:r>
      <w:r w:rsidR="00A36490">
        <w:rPr>
          <w:rFonts w:eastAsia="Times New Roman" w:cs="Noto Sans"/>
          <w:b/>
          <w:bCs/>
          <w:kern w:val="0"/>
          <w:sz w:val="36"/>
          <w:szCs w:val="36"/>
          <w:lang w:eastAsia="en-GB"/>
          <w14:ligatures w14:val="none"/>
        </w:rPr>
        <w:t xml:space="preserve"> by Didkinson &amp; Barraclough.</w:t>
      </w:r>
      <w:r w:rsidRPr="00477726">
        <w:rPr>
          <w:rFonts w:eastAsia="Times New Roman" w:cs="Noto Sans"/>
          <w:b/>
          <w:bCs/>
          <w:kern w:val="0"/>
          <w:sz w:val="36"/>
          <w:szCs w:val="36"/>
          <w:lang w:eastAsia="en-GB"/>
          <w14:ligatures w14:val="none"/>
        </w:rPr>
        <w:t>]</w:t>
      </w:r>
    </w:p>
    <w:p w14:paraId="70149085" w14:textId="06FF06F3" w:rsidR="00D87FEA" w:rsidRDefault="00DE7F0A" w:rsidP="00D87FEA">
      <w:pPr>
        <w:shd w:val="clear" w:color="auto" w:fill="FFFFFF"/>
        <w:spacing w:before="100" w:beforeAutospacing="1" w:after="360" w:line="240" w:lineRule="auto"/>
        <w:rPr>
          <w:rFonts w:eastAsia="Times New Roman" w:cs="Noto Sans"/>
          <w:kern w:val="0"/>
          <w:sz w:val="36"/>
          <w:szCs w:val="36"/>
          <w:lang w:eastAsia="en-GB"/>
          <w14:ligatures w14:val="none"/>
        </w:rPr>
      </w:pPr>
      <w:r w:rsidRPr="00970653">
        <w:rPr>
          <w:rFonts w:eastAsia="Times New Roman" w:cs="Noto Sans"/>
          <w:noProof/>
          <w:kern w:val="0"/>
          <w:sz w:val="36"/>
          <w:szCs w:val="36"/>
          <w:lang w:eastAsia="en-GB"/>
          <w14:ligatures w14:val="none"/>
        </w:rPr>
        <w:drawing>
          <wp:anchor distT="0" distB="0" distL="114300" distR="114300" simplePos="0" relativeHeight="251682816" behindDoc="1" locked="0" layoutInCell="1" allowOverlap="1" wp14:anchorId="5CB217E7" wp14:editId="07EA51EB">
            <wp:simplePos x="0" y="0"/>
            <wp:positionH relativeFrom="column">
              <wp:posOffset>19050</wp:posOffset>
            </wp:positionH>
            <wp:positionV relativeFrom="paragraph">
              <wp:posOffset>3274060</wp:posOffset>
            </wp:positionV>
            <wp:extent cx="6407150" cy="4643755"/>
            <wp:effectExtent l="0" t="0" r="0" b="4445"/>
            <wp:wrapTight wrapText="bothSides">
              <wp:wrapPolygon edited="0">
                <wp:start x="0" y="0"/>
                <wp:lineTo x="0" y="21532"/>
                <wp:lineTo x="21514" y="21532"/>
                <wp:lineTo x="21514" y="0"/>
                <wp:lineTo x="0" y="0"/>
              </wp:wrapPolygon>
            </wp:wrapTight>
            <wp:docPr id="2896851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7150" cy="4643755"/>
                    </a:xfrm>
                    <a:prstGeom prst="rect">
                      <a:avLst/>
                    </a:prstGeom>
                    <a:noFill/>
                  </pic:spPr>
                </pic:pic>
              </a:graphicData>
            </a:graphic>
            <wp14:sizeRelH relativeFrom="page">
              <wp14:pctWidth>0</wp14:pctWidth>
            </wp14:sizeRelH>
            <wp14:sizeRelV relativeFrom="page">
              <wp14:pctHeight>0</wp14:pctHeight>
            </wp14:sizeRelV>
          </wp:anchor>
        </w:drawing>
      </w:r>
      <w:r w:rsidR="00D87FEA" w:rsidRPr="00970653">
        <w:rPr>
          <w:rFonts w:eastAsia="Times New Roman" w:cs="Noto Sans"/>
          <w:kern w:val="0"/>
          <w:sz w:val="36"/>
          <w:szCs w:val="36"/>
          <w:lang w:eastAsia="en-GB"/>
          <w14:ligatures w14:val="none"/>
        </w:rPr>
        <w:t xml:space="preserve">Gill was intrigued by the statement from her employer in the YIDD report that Sarah “is not quite so even tempered as other girls in the same employment. This suggests to me that she was a spirited young woman who didn’t meekly put up with the frustrations of her job. As well as the hard conditions, I’m sure there would have been frustrations in communicating with colleagues, particularly the overlooker. While other workers might have begun to develop signs to aid communication, this didn’t necessarily extend to the overlookers and managers who saw themselves in a different class. Her classmate Jane Holmes was employed in the same role at the </w:t>
      </w:r>
      <w:r w:rsidR="00D87FEA" w:rsidRPr="00970653">
        <w:rPr>
          <w:rFonts w:eastAsia="Times New Roman" w:cs="Noto Sans"/>
          <w:kern w:val="0"/>
          <w:sz w:val="36"/>
          <w:szCs w:val="36"/>
          <w:lang w:eastAsia="en-GB"/>
          <w14:ligatures w14:val="none"/>
        </w:rPr>
        <w:lastRenderedPageBreak/>
        <w:t>same worsted factory, so hopefully they were able to support each other</w:t>
      </w:r>
      <w:r w:rsidR="00BC4A02" w:rsidRPr="00970653">
        <w:rPr>
          <w:rFonts w:eastAsia="Times New Roman" w:cs="Noto Sans"/>
          <w:kern w:val="0"/>
          <w:sz w:val="36"/>
          <w:szCs w:val="36"/>
          <w:lang w:eastAsia="en-GB"/>
          <w14:ligatures w14:val="none"/>
        </w:rPr>
        <w:t>.</w:t>
      </w:r>
      <w:r w:rsidR="00D87FEA" w:rsidRPr="00970653">
        <w:rPr>
          <w:rFonts w:eastAsia="Times New Roman" w:cs="Noto Sans"/>
          <w:kern w:val="0"/>
          <w:sz w:val="36"/>
          <w:szCs w:val="36"/>
          <w:lang w:eastAsia="en-GB"/>
          <w14:ligatures w14:val="none"/>
        </w:rPr>
        <w:t>”</w:t>
      </w:r>
    </w:p>
    <w:p w14:paraId="3EBBD1A6" w14:textId="034F61D2" w:rsidR="00995BE4" w:rsidRPr="008C7EC2" w:rsidRDefault="00D36DFE" w:rsidP="00D87FEA">
      <w:pPr>
        <w:shd w:val="clear" w:color="auto" w:fill="FFFFFF"/>
        <w:spacing w:before="100" w:beforeAutospacing="1" w:after="360" w:line="240" w:lineRule="auto"/>
        <w:rPr>
          <w:rFonts w:eastAsia="Times New Roman" w:cs="Noto Sans"/>
          <w:b/>
          <w:bCs/>
          <w:kern w:val="0"/>
          <w:sz w:val="36"/>
          <w:szCs w:val="36"/>
          <w:lang w:eastAsia="en-GB"/>
          <w14:ligatures w14:val="none"/>
        </w:rPr>
      </w:pPr>
      <w:r w:rsidRPr="009B10DB">
        <w:rPr>
          <w:rFonts w:eastAsia="Times New Roman" w:cs="Noto Sans"/>
          <w:b/>
          <w:bCs/>
          <w:kern w:val="0"/>
          <w:sz w:val="36"/>
          <w:szCs w:val="36"/>
          <w:lang w:eastAsia="en-GB"/>
          <w14:ligatures w14:val="none"/>
        </w:rPr>
        <w:t xml:space="preserve">[Above: </w:t>
      </w:r>
      <w:r w:rsidR="00393BF3" w:rsidRPr="009B10DB">
        <w:rPr>
          <w:rFonts w:eastAsia="Times New Roman" w:cs="Noto Sans"/>
          <w:b/>
          <w:bCs/>
          <w:kern w:val="0"/>
          <w:sz w:val="36"/>
          <w:szCs w:val="36"/>
          <w:lang w:eastAsia="en-GB"/>
          <w14:ligatures w14:val="none"/>
        </w:rPr>
        <w:t xml:space="preserve">Workers </w:t>
      </w:r>
      <w:r w:rsidR="009B10DB" w:rsidRPr="009B10DB">
        <w:rPr>
          <w:rFonts w:eastAsia="Times New Roman" w:cs="Noto Sans"/>
          <w:b/>
          <w:bCs/>
          <w:kern w:val="0"/>
          <w:sz w:val="36"/>
          <w:szCs w:val="36"/>
          <w:lang w:eastAsia="en-GB"/>
          <w14:ligatures w14:val="none"/>
        </w:rPr>
        <w:t>c</w:t>
      </w:r>
      <w:r w:rsidR="00393BF3" w:rsidRPr="009B10DB">
        <w:rPr>
          <w:rFonts w:eastAsia="Times New Roman" w:cs="Noto Sans"/>
          <w:b/>
          <w:bCs/>
          <w:kern w:val="0"/>
          <w:sz w:val="36"/>
          <w:szCs w:val="36"/>
          <w:lang w:eastAsia="en-GB"/>
          <w14:ligatures w14:val="none"/>
        </w:rPr>
        <w:t>alico printing</w:t>
      </w:r>
      <w:r w:rsidR="008C7EC2">
        <w:rPr>
          <w:rFonts w:eastAsia="Times New Roman" w:cs="Noto Sans"/>
          <w:b/>
          <w:bCs/>
          <w:kern w:val="0"/>
          <w:sz w:val="36"/>
          <w:szCs w:val="36"/>
          <w:lang w:eastAsia="en-GB"/>
          <w14:ligatures w14:val="none"/>
        </w:rPr>
        <w:t xml:space="preserve"> at looms</w:t>
      </w:r>
      <w:r w:rsidR="00393BF3" w:rsidRPr="009B10DB">
        <w:rPr>
          <w:rFonts w:eastAsia="Times New Roman" w:cs="Noto Sans"/>
          <w:b/>
          <w:bCs/>
          <w:kern w:val="0"/>
          <w:sz w:val="36"/>
          <w:szCs w:val="36"/>
          <w:lang w:eastAsia="en-GB"/>
          <w14:ligatures w14:val="none"/>
        </w:rPr>
        <w:t xml:space="preserve"> in a Victorian cotton mill</w:t>
      </w:r>
      <w:r w:rsidR="008C7EC2">
        <w:rPr>
          <w:rFonts w:eastAsia="Times New Roman" w:cs="Noto Sans"/>
          <w:b/>
          <w:bCs/>
          <w:kern w:val="0"/>
          <w:sz w:val="36"/>
          <w:szCs w:val="36"/>
          <w:lang w:eastAsia="en-GB"/>
          <w14:ligatures w14:val="none"/>
        </w:rPr>
        <w:t>, 1855</w:t>
      </w:r>
      <w:r w:rsidR="00393BF3" w:rsidRPr="009B10DB">
        <w:rPr>
          <w:rFonts w:eastAsia="Times New Roman" w:cs="Noto Sans"/>
          <w:b/>
          <w:bCs/>
          <w:kern w:val="0"/>
          <w:sz w:val="36"/>
          <w:szCs w:val="36"/>
          <w:lang w:eastAsia="en-GB"/>
          <w14:ligatures w14:val="none"/>
        </w:rPr>
        <w:t>.]</w:t>
      </w:r>
    </w:p>
    <w:p w14:paraId="75DC7946" w14:textId="2F162BF0" w:rsidR="00D87FEA" w:rsidRPr="00970653" w:rsidRDefault="00D87FEA" w:rsidP="00A33ECB">
      <w:pPr>
        <w:shd w:val="clear" w:color="auto" w:fill="FFFFFF"/>
        <w:spacing w:before="90" w:after="180" w:line="240" w:lineRule="auto"/>
        <w:outlineLvl w:val="2"/>
        <w:rPr>
          <w:rFonts w:eastAsia="Times New Roman" w:cs="Noto Sans"/>
          <w:b/>
          <w:bCs/>
          <w:kern w:val="0"/>
          <w:sz w:val="36"/>
          <w:szCs w:val="36"/>
          <w:lang w:eastAsia="en-GB"/>
          <w14:ligatures w14:val="none"/>
        </w:rPr>
      </w:pPr>
      <w:r w:rsidRPr="00970653">
        <w:rPr>
          <w:rFonts w:eastAsia="Times New Roman" w:cs="Noto Sans"/>
          <w:b/>
          <w:bCs/>
          <w:kern w:val="0"/>
          <w:sz w:val="36"/>
          <w:szCs w:val="36"/>
          <w:lang w:eastAsia="en-GB"/>
          <w14:ligatures w14:val="none"/>
        </w:rPr>
        <w:t>Sarah’s education</w:t>
      </w:r>
      <w:r w:rsidR="00A33ECB" w:rsidRPr="00970653">
        <w:rPr>
          <w:rFonts w:eastAsia="Times New Roman" w:cs="Noto Sans"/>
          <w:b/>
          <w:bCs/>
          <w:kern w:val="0"/>
          <w:sz w:val="36"/>
          <w:szCs w:val="36"/>
          <w:lang w:eastAsia="en-GB"/>
          <w14:ligatures w14:val="none"/>
        </w:rPr>
        <w:t xml:space="preserve"> </w:t>
      </w:r>
      <w:r w:rsidRPr="00970653">
        <w:rPr>
          <w:rFonts w:eastAsia="Times New Roman" w:cs="Noto Sans"/>
          <w:kern w:val="0"/>
          <w:sz w:val="36"/>
          <w:szCs w:val="36"/>
          <w:lang w:eastAsia="en-GB"/>
          <w14:ligatures w14:val="none"/>
        </w:rPr>
        <w:t>The Yorkshire Institution for the Deaf and Dumb (YIDD) was established in 1829 as a school to educate young Deaf people so they would be able to support themselves as adults. Sarah and Jane started at YIDD just a year after it opened. In the first year the school only accepted boys, but in 1830 several girls began their education there. Sarah stayed for five years. Children lived in at the school.</w:t>
      </w:r>
    </w:p>
    <w:p w14:paraId="1B8ABCBC" w14:textId="72206114" w:rsidR="00AA4C03" w:rsidRPr="00472E2C" w:rsidRDefault="00D87FEA" w:rsidP="00615F94">
      <w:pPr>
        <w:pStyle w:val="ListParagraph"/>
        <w:numPr>
          <w:ilvl w:val="0"/>
          <w:numId w:val="10"/>
        </w:numPr>
        <w:shd w:val="clear" w:color="auto" w:fill="FFFFFF"/>
        <w:spacing w:before="100" w:beforeAutospacing="1" w:after="360" w:line="240" w:lineRule="auto"/>
        <w:rPr>
          <w:rFonts w:eastAsia="Times New Roman" w:cs="Noto Sans"/>
          <w:kern w:val="0"/>
          <w:sz w:val="36"/>
          <w:szCs w:val="36"/>
          <w:lang w:eastAsia="en-GB"/>
          <w14:ligatures w14:val="none"/>
        </w:rPr>
      </w:pPr>
      <w:r w:rsidRPr="008A2304">
        <w:rPr>
          <w:rFonts w:eastAsia="Times New Roman" w:cs="Noto Sans"/>
          <w:kern w:val="0"/>
          <w:sz w:val="36"/>
          <w:szCs w:val="36"/>
          <w:lang w:eastAsia="en-GB"/>
          <w14:ligatures w14:val="none"/>
        </w:rPr>
        <w:t>While Sarah was at the Yorkshire Institution in the 1830s, the children were taught using the ‘silent ‘or ‘manual’ method, where communication was based on signing and finger-spelling. There were a few Deaf teachers and assistants, some of whom had been pupils at the school. The institution’s annual reports and other publications included illustrations showing the finger-spelled alphabet to encourage their supporters to use it to communicate. So Sarah would have used sign language, at least at school.</w:t>
      </w:r>
      <w:r w:rsidR="00C060B2" w:rsidRPr="008A2304">
        <w:rPr>
          <w:rFonts w:eastAsia="Times New Roman" w:cs="Noto Sans"/>
          <w:kern w:val="0"/>
          <w:sz w:val="36"/>
          <w:szCs w:val="36"/>
          <w:lang w:eastAsia="en-GB"/>
          <w14:ligatures w14:val="none"/>
        </w:rPr>
        <w:t xml:space="preserve"> </w:t>
      </w:r>
      <w:r w:rsidRPr="008A2304">
        <w:rPr>
          <w:rFonts w:eastAsia="Times New Roman" w:cs="Noto Sans"/>
          <w:kern w:val="0"/>
          <w:sz w:val="36"/>
          <w:szCs w:val="36"/>
          <w:lang w:eastAsia="en-GB"/>
          <w14:ligatures w14:val="none"/>
        </w:rPr>
        <w:t>Later</w:t>
      </w:r>
      <w:r w:rsidR="001C7427" w:rsidRPr="008A2304">
        <w:rPr>
          <w:rFonts w:eastAsia="Times New Roman" w:cs="Noto Sans"/>
          <w:kern w:val="0"/>
          <w:sz w:val="36"/>
          <w:szCs w:val="36"/>
          <w:lang w:eastAsia="en-GB"/>
          <w14:ligatures w14:val="none"/>
        </w:rPr>
        <w:t xml:space="preserve"> </w:t>
      </w:r>
      <w:r w:rsidRPr="008A2304">
        <w:rPr>
          <w:rFonts w:eastAsia="Times New Roman" w:cs="Noto Sans"/>
          <w:kern w:val="0"/>
          <w:sz w:val="36"/>
          <w:szCs w:val="36"/>
          <w:lang w:eastAsia="en-GB"/>
          <w14:ligatures w14:val="none"/>
        </w:rPr>
        <w:t>on, in the 1870s, the school started experimenting with oralism, based on using the voice and lip-reading. In 1880, the infamous Milan Conference, the Second International Congress on Education of the Deaf, declared that sign language was inferior to oralism, and should be banned. This led to the widespread suppression of sign language in Deaf schools throughout the world, stifling Deaf culture</w:t>
      </w:r>
      <w:r w:rsidR="00BC4A02" w:rsidRPr="008A2304">
        <w:rPr>
          <w:rFonts w:eastAsia="Times New Roman" w:cs="Noto Sans"/>
          <w:kern w:val="0"/>
          <w:sz w:val="36"/>
          <w:szCs w:val="36"/>
          <w:lang w:eastAsia="en-GB"/>
          <w14:ligatures w14:val="none"/>
        </w:rPr>
        <w:t xml:space="preserve"> and</w:t>
      </w:r>
      <w:r w:rsidRPr="008A2304">
        <w:rPr>
          <w:rFonts w:eastAsia="Times New Roman" w:cs="Noto Sans"/>
          <w:kern w:val="0"/>
          <w:sz w:val="36"/>
          <w:szCs w:val="36"/>
          <w:lang w:eastAsia="en-GB"/>
          <w14:ligatures w14:val="none"/>
        </w:rPr>
        <w:t xml:space="preserve"> many </w:t>
      </w:r>
      <w:r w:rsidR="00BC4A02" w:rsidRPr="008A2304">
        <w:rPr>
          <w:rFonts w:eastAsia="Times New Roman" w:cs="Noto Sans"/>
          <w:kern w:val="0"/>
          <w:sz w:val="36"/>
          <w:szCs w:val="36"/>
          <w:lang w:eastAsia="en-GB"/>
          <w14:ligatures w14:val="none"/>
        </w:rPr>
        <w:t>D</w:t>
      </w:r>
      <w:r w:rsidRPr="008A2304">
        <w:rPr>
          <w:rFonts w:eastAsia="Times New Roman" w:cs="Noto Sans"/>
          <w:kern w:val="0"/>
          <w:sz w:val="36"/>
          <w:szCs w:val="36"/>
          <w:lang w:eastAsia="en-GB"/>
          <w14:ligatures w14:val="none"/>
        </w:rPr>
        <w:t xml:space="preserve">eaf teachers </w:t>
      </w:r>
      <w:r w:rsidR="00BC4A02" w:rsidRPr="008A2304">
        <w:rPr>
          <w:rFonts w:eastAsia="Times New Roman" w:cs="Noto Sans"/>
          <w:kern w:val="0"/>
          <w:sz w:val="36"/>
          <w:szCs w:val="36"/>
          <w:lang w:eastAsia="en-GB"/>
          <w14:ligatures w14:val="none"/>
        </w:rPr>
        <w:t>wer</w:t>
      </w:r>
      <w:r w:rsidR="0082488E" w:rsidRPr="008A2304">
        <w:rPr>
          <w:rFonts w:eastAsia="Times New Roman" w:cs="Noto Sans"/>
          <w:kern w:val="0"/>
          <w:sz w:val="36"/>
          <w:szCs w:val="36"/>
          <w:lang w:eastAsia="en-GB"/>
          <w14:ligatures w14:val="none"/>
        </w:rPr>
        <w:t>e</w:t>
      </w:r>
      <w:r w:rsidRPr="008A2304">
        <w:rPr>
          <w:rFonts w:eastAsia="Times New Roman" w:cs="Noto Sans"/>
          <w:kern w:val="0"/>
          <w:sz w:val="36"/>
          <w:szCs w:val="36"/>
          <w:lang w:eastAsia="en-GB"/>
          <w14:ligatures w14:val="none"/>
        </w:rPr>
        <w:t xml:space="preserve"> sacked</w:t>
      </w:r>
      <w:r w:rsidR="00312537" w:rsidRPr="008A2304">
        <w:rPr>
          <w:rFonts w:eastAsia="Times New Roman" w:cs="Noto Sans"/>
          <w:kern w:val="0"/>
          <w:sz w:val="36"/>
          <w:szCs w:val="36"/>
          <w:lang w:eastAsia="en-GB"/>
          <w14:ligatures w14:val="none"/>
        </w:rPr>
        <w:t>.</w:t>
      </w:r>
    </w:p>
    <w:p w14:paraId="352C6199" w14:textId="77777777" w:rsidR="007D0293" w:rsidRDefault="00144853" w:rsidP="00AA4C03">
      <w:pPr>
        <w:shd w:val="clear" w:color="auto" w:fill="FFFFFF"/>
        <w:spacing w:after="360" w:line="240" w:lineRule="auto"/>
        <w:rPr>
          <w:rFonts w:cs="Open Sans"/>
          <w:sz w:val="36"/>
          <w:szCs w:val="36"/>
        </w:rPr>
      </w:pPr>
      <w:r w:rsidRPr="00970653">
        <w:rPr>
          <w:rFonts w:eastAsia="Times New Roman" w:cs="Noto Sans"/>
          <w:noProof/>
          <w:kern w:val="0"/>
          <w:sz w:val="36"/>
          <w:szCs w:val="36"/>
          <w:lang w:eastAsia="en-GB"/>
          <w14:ligatures w14:val="none"/>
        </w:rPr>
        <w:drawing>
          <wp:anchor distT="0" distB="0" distL="114300" distR="114300" simplePos="0" relativeHeight="251675648" behindDoc="1" locked="0" layoutInCell="1" allowOverlap="1" wp14:anchorId="36DEBE4F" wp14:editId="21ADDDCA">
            <wp:simplePos x="0" y="0"/>
            <wp:positionH relativeFrom="margin">
              <wp:align>center</wp:align>
            </wp:positionH>
            <wp:positionV relativeFrom="page">
              <wp:posOffset>4800600</wp:posOffset>
            </wp:positionV>
            <wp:extent cx="5695950" cy="4135755"/>
            <wp:effectExtent l="0" t="0" r="0" b="0"/>
            <wp:wrapTight wrapText="bothSides">
              <wp:wrapPolygon edited="0">
                <wp:start x="0" y="0"/>
                <wp:lineTo x="0" y="21491"/>
                <wp:lineTo x="21528" y="21491"/>
                <wp:lineTo x="21528" y="0"/>
                <wp:lineTo x="0" y="0"/>
              </wp:wrapPolygon>
            </wp:wrapTight>
            <wp:docPr id="13373819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95950" cy="4135755"/>
                    </a:xfrm>
                    <a:prstGeom prst="rect">
                      <a:avLst/>
                    </a:prstGeom>
                    <a:noFill/>
                  </pic:spPr>
                </pic:pic>
              </a:graphicData>
            </a:graphic>
            <wp14:sizeRelH relativeFrom="page">
              <wp14:pctWidth>0</wp14:pctWidth>
            </wp14:sizeRelH>
            <wp14:sizeRelV relativeFrom="page">
              <wp14:pctHeight>0</wp14:pctHeight>
            </wp14:sizeRelV>
          </wp:anchor>
        </w:drawing>
      </w:r>
      <w:hyperlink r:id="rId31" w:history="1">
        <w:r w:rsidR="00A86A42" w:rsidRPr="00970653">
          <w:rPr>
            <w:rStyle w:val="Hyperlink"/>
            <w:rFonts w:cs="Open Sans"/>
            <w:b/>
            <w:bCs/>
            <w:color w:val="auto"/>
            <w:sz w:val="36"/>
            <w:szCs w:val="36"/>
            <w:shd w:val="clear" w:color="auto" w:fill="FFFFFF"/>
          </w:rPr>
          <w:t>Albert Marshall Cureton (1853-1912</w:t>
        </w:r>
      </w:hyperlink>
      <w:r w:rsidR="00A86A42" w:rsidRPr="00970653">
        <w:rPr>
          <w:rFonts w:cs="Open Sans"/>
          <w:b/>
          <w:bCs/>
          <w:sz w:val="36"/>
          <w:szCs w:val="36"/>
          <w:shd w:val="clear" w:color="auto" w:fill="FFFFFF"/>
        </w:rPr>
        <w:t>)</w:t>
      </w:r>
      <w:r w:rsidR="00A86A42" w:rsidRPr="00970653">
        <w:rPr>
          <w:rFonts w:cs="Open Sans"/>
          <w:sz w:val="36"/>
          <w:szCs w:val="36"/>
          <w:shd w:val="clear" w:color="auto" w:fill="FFFFFF"/>
        </w:rPr>
        <w:t xml:space="preserve"> was an iron moulder who was Deaf. Born in Coalbrookdale to Joseph and Eliza, he was one of five siblings and grew up with his family at Bawdy Bank. When he was eight years old, Albert was sent to ‘The General Institution for the Instruction of Deaf and Dumb Children’ which had been founded in Edgbaston near Birmingham in 1812. During his time at the school, Albert was taught by Mr Hopper, the headmaster, two assistant masters, a matron and three female teachers, all of whom were Deaf, and former students of the school. A typical day at the school consisted of six-hours of teaching with the evenings free for recreation and chores. Sign language was the principal method of teaching and children were taught subjects that would prepare them for future employment. After 1</w:t>
      </w:r>
      <w:r w:rsidR="003A6D24" w:rsidRPr="00970653">
        <w:rPr>
          <w:rFonts w:cs="Open Sans"/>
          <w:sz w:val="36"/>
          <w:szCs w:val="36"/>
          <w:shd w:val="clear" w:color="auto" w:fill="FFFFFF"/>
        </w:rPr>
        <w:t>8</w:t>
      </w:r>
      <w:r w:rsidR="00A86A42" w:rsidRPr="00970653">
        <w:rPr>
          <w:rFonts w:cs="Open Sans"/>
          <w:sz w:val="36"/>
          <w:szCs w:val="36"/>
          <w:shd w:val="clear" w:color="auto" w:fill="FFFFFF"/>
        </w:rPr>
        <w:t>80 the Deaf teachers would have lost their jobs</w:t>
      </w:r>
      <w:r w:rsidR="00816712" w:rsidRPr="00970653">
        <w:rPr>
          <w:rFonts w:cs="Open Sans"/>
          <w:sz w:val="36"/>
          <w:szCs w:val="36"/>
          <w:shd w:val="clear" w:color="auto" w:fill="FFFFFF"/>
        </w:rPr>
        <w:t xml:space="preserve">. </w:t>
      </w:r>
      <w:r w:rsidR="00A86A42" w:rsidRPr="00970653">
        <w:rPr>
          <w:rFonts w:cs="Open Sans"/>
          <w:sz w:val="36"/>
          <w:szCs w:val="36"/>
        </w:rPr>
        <w:t xml:space="preserve">From 1871 until 1912 Albert worked as an iron moulder for the Coalbrookdale Company. It was a repetitive but dangerous job, with workers being paid by the piece to make moulds and pour molten iron into them to produce cast-iron goods. Pouring the iron required teamwork as it had to be carried in a heavy ladle by two workers before being poured into a mould. </w:t>
      </w:r>
    </w:p>
    <w:p w14:paraId="2D14A1B8" w14:textId="7199D279" w:rsidR="00875710" w:rsidRPr="00DA0AD7" w:rsidRDefault="00875710" w:rsidP="00AA4C03">
      <w:pPr>
        <w:shd w:val="clear" w:color="auto" w:fill="FFFFFF"/>
        <w:spacing w:after="360" w:line="240" w:lineRule="auto"/>
        <w:rPr>
          <w:rFonts w:eastAsia="Times New Roman" w:cs="Noto Sans"/>
          <w:kern w:val="0"/>
          <w:sz w:val="36"/>
          <w:szCs w:val="36"/>
          <w:lang w:eastAsia="en-GB"/>
          <w14:ligatures w14:val="none"/>
        </w:rPr>
      </w:pPr>
      <w:r w:rsidRPr="00875710">
        <w:rPr>
          <w:rFonts w:cs="Open Sans"/>
          <w:b/>
          <w:bCs/>
          <w:sz w:val="36"/>
          <w:szCs w:val="36"/>
        </w:rPr>
        <w:t xml:space="preserve">[Above: </w:t>
      </w:r>
      <w:r w:rsidRPr="00875710">
        <w:rPr>
          <w:b/>
          <w:bCs/>
          <w:sz w:val="36"/>
          <w:szCs w:val="36"/>
        </w:rPr>
        <w:t>Iron moulders like Albert at work in the Coalbrookdale Company’s Severn Foundry, c. 1901.]</w:t>
      </w:r>
    </w:p>
    <w:p w14:paraId="6461B87F" w14:textId="0B8CEAA9" w:rsidR="00A86A42" w:rsidRPr="00970653" w:rsidRDefault="00A86A42" w:rsidP="00816712">
      <w:pPr>
        <w:shd w:val="clear" w:color="auto" w:fill="FFFFFF"/>
        <w:spacing w:before="100" w:beforeAutospacing="1" w:after="360" w:line="240" w:lineRule="auto"/>
        <w:rPr>
          <w:rFonts w:cs="Open Sans"/>
          <w:sz w:val="36"/>
          <w:szCs w:val="36"/>
          <w:shd w:val="clear" w:color="auto" w:fill="FFFFFF"/>
        </w:rPr>
      </w:pPr>
      <w:r w:rsidRPr="00970653">
        <w:rPr>
          <w:rFonts w:cs="Open Sans"/>
          <w:sz w:val="36"/>
          <w:szCs w:val="36"/>
        </w:rPr>
        <w:t xml:space="preserve">Albert would not have been able to use sign language whilst carrying the ladle, so it is likely that he communicated through lip reading instead. Albert lived a relatively short life, dying at the age of 58. Iron moulding was a dangerous job; it caused conditions such </w:t>
      </w:r>
      <w:r w:rsidRPr="00970653">
        <w:rPr>
          <w:rFonts w:cs="Open Sans"/>
          <w:sz w:val="36"/>
          <w:szCs w:val="36"/>
        </w:rPr>
        <w:lastRenderedPageBreak/>
        <w:t xml:space="preserve">as silicosis and anthrax infections and it was a very hot environment where burns were common. We don’t know much about the end of Albert’s life, but he was taken to Madeley Union Infirmary in December 1912 </w:t>
      </w:r>
      <w:r w:rsidR="0068187B" w:rsidRPr="00970653">
        <w:rPr>
          <w:rFonts w:cs="Open Sans"/>
          <w:sz w:val="36"/>
          <w:szCs w:val="36"/>
        </w:rPr>
        <w:t>wher</w:t>
      </w:r>
      <w:r w:rsidR="00910423">
        <w:rPr>
          <w:rFonts w:cs="Open Sans"/>
          <w:sz w:val="36"/>
          <w:szCs w:val="36"/>
        </w:rPr>
        <w:t>e</w:t>
      </w:r>
      <w:r w:rsidR="0068187B" w:rsidRPr="00970653">
        <w:rPr>
          <w:rFonts w:cs="Open Sans"/>
          <w:sz w:val="36"/>
          <w:szCs w:val="36"/>
        </w:rPr>
        <w:t xml:space="preserve"> </w:t>
      </w:r>
      <w:r w:rsidRPr="00970653">
        <w:rPr>
          <w:rFonts w:cs="Open Sans"/>
          <w:sz w:val="36"/>
          <w:szCs w:val="36"/>
        </w:rPr>
        <w:t>he died.</w:t>
      </w:r>
    </w:p>
    <w:p w14:paraId="6BD829A0" w14:textId="77777777" w:rsidR="00834165" w:rsidRDefault="00F138F8" w:rsidP="00A86A42">
      <w:pPr>
        <w:pStyle w:val="NormalWeb"/>
        <w:shd w:val="clear" w:color="auto" w:fill="FFFFFF"/>
        <w:spacing w:before="0" w:beforeAutospacing="0" w:after="300" w:afterAutospacing="0"/>
        <w:rPr>
          <w:rFonts w:asciiTheme="minorHAnsi" w:hAnsiTheme="minorHAnsi" w:cs="Open Sans"/>
          <w:sz w:val="36"/>
          <w:szCs w:val="36"/>
        </w:rPr>
      </w:pPr>
      <w:r w:rsidRPr="00970653">
        <w:rPr>
          <w:rFonts w:asciiTheme="minorHAnsi" w:hAnsiTheme="minorHAnsi" w:cs="Open Sans"/>
          <w:noProof/>
          <w:sz w:val="36"/>
          <w:szCs w:val="36"/>
        </w:rPr>
        <w:drawing>
          <wp:anchor distT="0" distB="0" distL="114300" distR="114300" simplePos="0" relativeHeight="251686912" behindDoc="1" locked="0" layoutInCell="1" allowOverlap="1" wp14:anchorId="0FA19952" wp14:editId="1E57257A">
            <wp:simplePos x="0" y="0"/>
            <wp:positionH relativeFrom="margin">
              <wp:align>left</wp:align>
            </wp:positionH>
            <wp:positionV relativeFrom="paragraph">
              <wp:posOffset>946785</wp:posOffset>
            </wp:positionV>
            <wp:extent cx="3733800" cy="3733800"/>
            <wp:effectExtent l="0" t="0" r="0" b="0"/>
            <wp:wrapTight wrapText="bothSides">
              <wp:wrapPolygon edited="0">
                <wp:start x="0" y="0"/>
                <wp:lineTo x="0" y="21490"/>
                <wp:lineTo x="21490" y="21490"/>
                <wp:lineTo x="21490" y="0"/>
                <wp:lineTo x="0" y="0"/>
              </wp:wrapPolygon>
            </wp:wrapTight>
            <wp:docPr id="11376680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33800" cy="3733800"/>
                    </a:xfrm>
                    <a:prstGeom prst="rect">
                      <a:avLst/>
                    </a:prstGeom>
                    <a:noFill/>
                  </pic:spPr>
                </pic:pic>
              </a:graphicData>
            </a:graphic>
            <wp14:sizeRelH relativeFrom="page">
              <wp14:pctWidth>0</wp14:pctWidth>
            </wp14:sizeRelH>
            <wp14:sizeRelV relativeFrom="page">
              <wp14:pctHeight>0</wp14:pctHeight>
            </wp14:sizeRelV>
          </wp:anchor>
        </w:drawing>
      </w:r>
      <w:r w:rsidR="003A6D24" w:rsidRPr="00970653">
        <w:rPr>
          <w:rFonts w:asciiTheme="minorHAnsi" w:hAnsiTheme="minorHAnsi" w:cs="Open Sans"/>
          <w:b/>
          <w:bCs/>
          <w:sz w:val="36"/>
          <w:szCs w:val="36"/>
        </w:rPr>
        <w:t>Mass Trade Unionism</w:t>
      </w:r>
      <w:r w:rsidR="003A6D24" w:rsidRPr="00970653">
        <w:rPr>
          <w:rFonts w:asciiTheme="minorHAnsi" w:hAnsiTheme="minorHAnsi" w:cs="Open Sans"/>
          <w:sz w:val="36"/>
          <w:szCs w:val="36"/>
        </w:rPr>
        <w:t xml:space="preserve">. </w:t>
      </w:r>
      <w:r w:rsidR="000B5F56" w:rsidRPr="00970653">
        <w:rPr>
          <w:rFonts w:asciiTheme="minorHAnsi" w:hAnsiTheme="minorHAnsi" w:cs="Open Sans"/>
          <w:sz w:val="36"/>
          <w:szCs w:val="36"/>
        </w:rPr>
        <w:t>From 1880 to 1914 saw a big upsurge in mass trade unionism and many strikes to improve conditions, pay and hours. As there were many disabled people working in so called semi</w:t>
      </w:r>
      <w:r w:rsidR="003A6D24" w:rsidRPr="00970653">
        <w:rPr>
          <w:rFonts w:asciiTheme="minorHAnsi" w:hAnsiTheme="minorHAnsi" w:cs="Open Sans"/>
          <w:sz w:val="36"/>
          <w:szCs w:val="36"/>
        </w:rPr>
        <w:t>-</w:t>
      </w:r>
      <w:r w:rsidR="000B5F56" w:rsidRPr="00970653">
        <w:rPr>
          <w:rFonts w:asciiTheme="minorHAnsi" w:hAnsiTheme="minorHAnsi" w:cs="Open Sans"/>
          <w:sz w:val="36"/>
          <w:szCs w:val="36"/>
        </w:rPr>
        <w:t xml:space="preserve"> skilled and unskilled jobs they would also have benefitted.</w:t>
      </w:r>
      <w:r w:rsidR="003A6D24" w:rsidRPr="00970653">
        <w:rPr>
          <w:rFonts w:asciiTheme="minorHAnsi" w:hAnsiTheme="minorHAnsi" w:cs="Arial"/>
          <w:color w:val="1F1F1F"/>
          <w:sz w:val="36"/>
          <w:szCs w:val="36"/>
          <w:shd w:val="clear" w:color="auto" w:fill="FFFFFF"/>
        </w:rPr>
        <w:t xml:space="preserve"> This 'new unionism' brought organisation to large numbers of unskilled workers, encouraged by the successes of groups like the London gas</w:t>
      </w:r>
      <w:r w:rsidR="003326EB">
        <w:rPr>
          <w:rFonts w:asciiTheme="minorHAnsi" w:hAnsiTheme="minorHAnsi" w:cs="Arial"/>
          <w:color w:val="1F1F1F"/>
          <w:sz w:val="36"/>
          <w:szCs w:val="36"/>
          <w:shd w:val="clear" w:color="auto" w:fill="FFFFFF"/>
        </w:rPr>
        <w:t xml:space="preserve"> </w:t>
      </w:r>
      <w:r w:rsidR="003A6D24" w:rsidRPr="00970653">
        <w:rPr>
          <w:rFonts w:asciiTheme="minorHAnsi" w:hAnsiTheme="minorHAnsi" w:cs="Arial"/>
          <w:color w:val="1F1F1F"/>
          <w:sz w:val="36"/>
          <w:szCs w:val="36"/>
          <w:shd w:val="clear" w:color="auto" w:fill="FFFFFF"/>
        </w:rPr>
        <w:t>workers in 1888, in their demands for a three-shift system (which meant an eight-hour day), the London dockers in their strike for a rate of six pence an hour (the "docker's tanner") and the match girls at Bryant and May</w:t>
      </w:r>
      <w:r w:rsidR="003A6D24" w:rsidRPr="00970653">
        <w:rPr>
          <w:rFonts w:ascii="Arial" w:hAnsi="Arial" w:cs="Arial"/>
          <w:color w:val="1F1F1F"/>
          <w:sz w:val="36"/>
          <w:szCs w:val="36"/>
          <w:shd w:val="clear" w:color="auto" w:fill="FFFFFF"/>
        </w:rPr>
        <w:t>.</w:t>
      </w:r>
      <w:r w:rsidR="003A6D24" w:rsidRPr="00970653">
        <w:rPr>
          <w:rFonts w:asciiTheme="minorHAnsi" w:hAnsiTheme="minorHAnsi" w:cs="Open Sans"/>
          <w:sz w:val="36"/>
          <w:szCs w:val="36"/>
        </w:rPr>
        <w:t xml:space="preserve"> This was also the period when the first Trade </w:t>
      </w:r>
      <w:r w:rsidR="00816712" w:rsidRPr="00970653">
        <w:rPr>
          <w:rFonts w:asciiTheme="minorHAnsi" w:hAnsiTheme="minorHAnsi" w:cs="Open Sans"/>
          <w:sz w:val="36"/>
          <w:szCs w:val="36"/>
        </w:rPr>
        <w:t>U</w:t>
      </w:r>
      <w:r w:rsidR="003A6D24" w:rsidRPr="00970653">
        <w:rPr>
          <w:rFonts w:asciiTheme="minorHAnsi" w:hAnsiTheme="minorHAnsi" w:cs="Open Sans"/>
          <w:sz w:val="36"/>
          <w:szCs w:val="36"/>
        </w:rPr>
        <w:t>nion for Blind and later disabled people, was founded.</w:t>
      </w:r>
    </w:p>
    <w:p w14:paraId="7585A986" w14:textId="5EC1D403" w:rsidR="000B5F56" w:rsidRPr="00970653" w:rsidRDefault="00F138F8" w:rsidP="00A86A42">
      <w:pPr>
        <w:pStyle w:val="NormalWeb"/>
        <w:shd w:val="clear" w:color="auto" w:fill="FFFFFF"/>
        <w:spacing w:before="0" w:beforeAutospacing="0" w:after="300" w:afterAutospacing="0"/>
        <w:rPr>
          <w:rFonts w:asciiTheme="minorHAnsi" w:hAnsiTheme="minorHAnsi" w:cs="Open Sans"/>
          <w:b/>
          <w:bCs/>
          <w:sz w:val="36"/>
          <w:szCs w:val="36"/>
        </w:rPr>
      </w:pPr>
      <w:r w:rsidRPr="0009603D">
        <w:rPr>
          <w:rFonts w:asciiTheme="minorHAnsi" w:hAnsiTheme="minorHAnsi" w:cs="Open Sans"/>
          <w:b/>
          <w:bCs/>
          <w:sz w:val="36"/>
          <w:szCs w:val="36"/>
        </w:rPr>
        <w:t>[</w:t>
      </w:r>
      <w:r w:rsidR="00D27A46" w:rsidRPr="0009603D">
        <w:rPr>
          <w:rFonts w:asciiTheme="minorHAnsi" w:hAnsiTheme="minorHAnsi" w:cs="Open Sans"/>
          <w:b/>
          <w:bCs/>
          <w:sz w:val="36"/>
          <w:szCs w:val="36"/>
        </w:rPr>
        <w:t>Above</w:t>
      </w:r>
      <w:r w:rsidR="00816712" w:rsidRPr="0009603D">
        <w:rPr>
          <w:rFonts w:asciiTheme="minorHAnsi" w:hAnsiTheme="minorHAnsi" w:cs="Open Sans"/>
          <w:b/>
          <w:bCs/>
          <w:sz w:val="36"/>
          <w:szCs w:val="36"/>
        </w:rPr>
        <w:t>:</w:t>
      </w:r>
      <w:r w:rsidRPr="0009603D">
        <w:rPr>
          <w:rFonts w:asciiTheme="minorHAnsi" w:hAnsiTheme="minorHAnsi" w:cs="Open Sans"/>
          <w:b/>
          <w:bCs/>
          <w:sz w:val="36"/>
          <w:szCs w:val="36"/>
        </w:rPr>
        <w:t xml:space="preserve"> </w:t>
      </w:r>
      <w:r w:rsidRPr="00970653">
        <w:rPr>
          <w:rFonts w:asciiTheme="minorHAnsi" w:hAnsiTheme="minorHAnsi" w:cs="Open Sans"/>
          <w:b/>
          <w:bCs/>
          <w:sz w:val="36"/>
          <w:szCs w:val="36"/>
        </w:rPr>
        <w:t>Match girls on strike 1888. Many had phossy jaw from working with sulphur</w:t>
      </w:r>
      <w:r w:rsidR="00D27A46">
        <w:rPr>
          <w:rFonts w:asciiTheme="minorHAnsi" w:hAnsiTheme="minorHAnsi" w:cs="Open Sans"/>
          <w:b/>
          <w:bCs/>
          <w:sz w:val="36"/>
          <w:szCs w:val="36"/>
        </w:rPr>
        <w:t>.</w:t>
      </w:r>
      <w:r w:rsidRPr="00970653">
        <w:rPr>
          <w:rFonts w:asciiTheme="minorHAnsi" w:hAnsiTheme="minorHAnsi" w:cs="Open Sans"/>
          <w:b/>
          <w:bCs/>
          <w:sz w:val="36"/>
          <w:szCs w:val="36"/>
        </w:rPr>
        <w:t>]</w:t>
      </w:r>
    </w:p>
    <w:p w14:paraId="41B3207B" w14:textId="79AB3B38" w:rsidR="00326A06" w:rsidRPr="00970653" w:rsidRDefault="00A80E83" w:rsidP="00326A06">
      <w:pPr>
        <w:spacing w:after="0" w:line="240" w:lineRule="auto"/>
        <w:rPr>
          <w:rFonts w:eastAsia="Calibri" w:cs="Times New Roman"/>
          <w:kern w:val="0"/>
          <w:sz w:val="36"/>
          <w:szCs w:val="36"/>
          <w14:ligatures w14:val="none"/>
        </w:rPr>
      </w:pPr>
      <w:r w:rsidRPr="00970653">
        <w:rPr>
          <w:rFonts w:eastAsia="Times New Roman" w:cs="Arial"/>
          <w:i/>
          <w:iCs/>
          <w:noProof/>
          <w:color w:val="222222"/>
          <w:kern w:val="0"/>
          <w:sz w:val="36"/>
          <w:szCs w:val="36"/>
          <w:lang w:eastAsia="en-GB"/>
          <w14:ligatures w14:val="none"/>
        </w:rPr>
        <w:drawing>
          <wp:anchor distT="0" distB="0" distL="114300" distR="114300" simplePos="0" relativeHeight="251684864" behindDoc="1" locked="0" layoutInCell="1" allowOverlap="1" wp14:anchorId="76334C1D" wp14:editId="5A24FC2D">
            <wp:simplePos x="0" y="0"/>
            <wp:positionH relativeFrom="margin">
              <wp:align>right</wp:align>
            </wp:positionH>
            <wp:positionV relativeFrom="paragraph">
              <wp:posOffset>0</wp:posOffset>
            </wp:positionV>
            <wp:extent cx="2914650" cy="1917700"/>
            <wp:effectExtent l="0" t="0" r="0" b="6350"/>
            <wp:wrapTight wrapText="bothSides">
              <wp:wrapPolygon edited="0">
                <wp:start x="0" y="0"/>
                <wp:lineTo x="0" y="21457"/>
                <wp:lineTo x="21459" y="21457"/>
                <wp:lineTo x="21459" y="0"/>
                <wp:lineTo x="0" y="0"/>
              </wp:wrapPolygon>
            </wp:wrapTight>
            <wp:docPr id="25" name="Picture 25"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MAY-benjamin-purse-NEW-WEB-755x354.jpg"/>
                    <pic:cNvPicPr/>
                  </pic:nvPicPr>
                  <pic:blipFill rotWithShape="1">
                    <a:blip r:embed="rId33" cstate="print">
                      <a:extLst>
                        <a:ext uri="{28A0092B-C50C-407E-A947-70E740481C1C}">
                          <a14:useLocalDpi xmlns:a14="http://schemas.microsoft.com/office/drawing/2010/main" val="0"/>
                        </a:ext>
                      </a:extLst>
                    </a:blip>
                    <a:srcRect l="10720" r="18066"/>
                    <a:stretch/>
                  </pic:blipFill>
                  <pic:spPr bwMode="auto">
                    <a:xfrm>
                      <a:off x="0" y="0"/>
                      <a:ext cx="2914650" cy="191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6A06" w:rsidRPr="00970653">
        <w:rPr>
          <w:rFonts w:eastAsia="Times New Roman" w:cs="Arial"/>
          <w:b/>
          <w:bCs/>
          <w:color w:val="222222"/>
          <w:kern w:val="0"/>
          <w:sz w:val="36"/>
          <w:szCs w:val="36"/>
          <w:lang w:eastAsia="en-GB"/>
          <w14:ligatures w14:val="none"/>
        </w:rPr>
        <w:t>Justice not Charity. Ben Purse, born in 1874,</w:t>
      </w:r>
      <w:r w:rsidR="00326A06" w:rsidRPr="00970653">
        <w:rPr>
          <w:rFonts w:eastAsia="Times New Roman" w:cs="Arial"/>
          <w:color w:val="222222"/>
          <w:kern w:val="0"/>
          <w:sz w:val="36"/>
          <w:szCs w:val="36"/>
          <w:lang w:eastAsia="en-GB"/>
          <w14:ligatures w14:val="none"/>
        </w:rPr>
        <w:t xml:space="preserve"> was a blind piano tuner who had trained at Henshaw’s Blind Asylum, Old Trafford</w:t>
      </w:r>
      <w:r w:rsidR="00DE5AEF">
        <w:rPr>
          <w:rFonts w:eastAsia="Times New Roman" w:cs="Arial"/>
          <w:color w:val="222222"/>
          <w:kern w:val="0"/>
          <w:sz w:val="36"/>
          <w:szCs w:val="36"/>
          <w:lang w:eastAsia="en-GB"/>
          <w14:ligatures w14:val="none"/>
        </w:rPr>
        <w:t>.</w:t>
      </w:r>
      <w:r w:rsidR="002D65C8">
        <w:rPr>
          <w:rFonts w:eastAsia="Times New Roman" w:cs="Arial"/>
          <w:color w:val="222222"/>
          <w:kern w:val="0"/>
          <w:sz w:val="36"/>
          <w:szCs w:val="36"/>
          <w:lang w:eastAsia="en-GB"/>
          <w14:ligatures w14:val="none"/>
        </w:rPr>
        <w:t xml:space="preserve"> </w:t>
      </w:r>
      <w:r w:rsidR="002D65C8" w:rsidRPr="00075E22">
        <w:rPr>
          <w:rFonts w:eastAsia="Times New Roman" w:cs="Arial"/>
          <w:b/>
          <w:bCs/>
          <w:color w:val="222222"/>
          <w:kern w:val="0"/>
          <w:sz w:val="36"/>
          <w:szCs w:val="36"/>
          <w:lang w:eastAsia="en-GB"/>
          <w14:ligatures w14:val="none"/>
        </w:rPr>
        <w:t>[Right:</w:t>
      </w:r>
      <w:r w:rsidR="00063956">
        <w:rPr>
          <w:rFonts w:eastAsia="Times New Roman" w:cs="Arial"/>
          <w:b/>
          <w:bCs/>
          <w:color w:val="222222"/>
          <w:kern w:val="0"/>
          <w:sz w:val="36"/>
          <w:szCs w:val="36"/>
          <w:lang w:eastAsia="en-GB"/>
          <w14:ligatures w14:val="none"/>
        </w:rPr>
        <w:t xml:space="preserve"> </w:t>
      </w:r>
      <w:r w:rsidR="00150016">
        <w:rPr>
          <w:rFonts w:eastAsia="Times New Roman" w:cs="Arial"/>
          <w:b/>
          <w:bCs/>
          <w:color w:val="222222"/>
          <w:kern w:val="0"/>
          <w:sz w:val="36"/>
          <w:szCs w:val="36"/>
          <w:lang w:eastAsia="en-GB"/>
          <w14:ligatures w14:val="none"/>
        </w:rPr>
        <w:t xml:space="preserve">black &amp; white </w:t>
      </w:r>
      <w:r w:rsidR="00063956">
        <w:rPr>
          <w:rFonts w:eastAsia="Times New Roman" w:cs="Arial"/>
          <w:b/>
          <w:bCs/>
          <w:color w:val="222222"/>
          <w:kern w:val="0"/>
          <w:sz w:val="36"/>
          <w:szCs w:val="36"/>
          <w:lang w:eastAsia="en-GB"/>
          <w14:ligatures w14:val="none"/>
        </w:rPr>
        <w:t>portrait</w:t>
      </w:r>
      <w:r w:rsidR="00075E22" w:rsidRPr="00075E22">
        <w:rPr>
          <w:rFonts w:eastAsia="Times New Roman" w:cs="Arial"/>
          <w:b/>
          <w:bCs/>
          <w:color w:val="222222"/>
          <w:kern w:val="0"/>
          <w:sz w:val="36"/>
          <w:szCs w:val="36"/>
          <w:lang w:eastAsia="en-GB"/>
          <w14:ligatures w14:val="none"/>
        </w:rPr>
        <w:t xml:space="preserve"> photo of Ben Purse</w:t>
      </w:r>
      <w:r w:rsidR="00150016">
        <w:rPr>
          <w:rFonts w:eastAsia="Times New Roman" w:cs="Arial"/>
          <w:b/>
          <w:bCs/>
          <w:color w:val="222222"/>
          <w:kern w:val="0"/>
          <w:sz w:val="36"/>
          <w:szCs w:val="36"/>
          <w:lang w:eastAsia="en-GB"/>
          <w14:ligatures w14:val="none"/>
        </w:rPr>
        <w:t>, wearing dark glasses</w:t>
      </w:r>
      <w:r w:rsidR="00075E22" w:rsidRPr="00075E22">
        <w:rPr>
          <w:rFonts w:eastAsia="Times New Roman" w:cs="Arial"/>
          <w:b/>
          <w:bCs/>
          <w:color w:val="222222"/>
          <w:kern w:val="0"/>
          <w:sz w:val="36"/>
          <w:szCs w:val="36"/>
          <w:lang w:eastAsia="en-GB"/>
          <w14:ligatures w14:val="none"/>
        </w:rPr>
        <w:t>.]</w:t>
      </w:r>
      <w:r w:rsidR="00326A06" w:rsidRPr="00970653">
        <w:rPr>
          <w:rFonts w:eastAsia="Times New Roman" w:cs="Arial"/>
          <w:color w:val="222222"/>
          <w:kern w:val="0"/>
          <w:sz w:val="36"/>
          <w:szCs w:val="36"/>
          <w:lang w:eastAsia="en-GB"/>
          <w14:ligatures w14:val="none"/>
        </w:rPr>
        <w:t xml:space="preserve"> Purse had lost his sight completely by the age of 13. After failing to get work Purse decided to form a radical organisation of only blind and partially sighted people. Purse and the newly formed National League of the Blind (1899) argued the need for an entitlement to direct state aid and the </w:t>
      </w:r>
      <w:r w:rsidR="00326A06" w:rsidRPr="00970653">
        <w:rPr>
          <w:rFonts w:eastAsia="Times New Roman" w:cs="Arial"/>
          <w:color w:val="222222"/>
          <w:kern w:val="0"/>
          <w:sz w:val="36"/>
          <w:szCs w:val="36"/>
          <w:lang w:eastAsia="en-GB"/>
          <w14:ligatures w14:val="none"/>
        </w:rPr>
        <w:lastRenderedPageBreak/>
        <w:t>abolition of all charities. Purse was a strong advocate of self-representation, using parliamentary and direct action, arguing a trade union was required in order to represent workers who were being exploited in private industry and in the charity sector. Ben stayed connected to NLB until 1920s, then moved away from the NLB</w:t>
      </w:r>
      <w:r w:rsidR="00816712" w:rsidRPr="00970653">
        <w:rPr>
          <w:rFonts w:eastAsia="Times New Roman" w:cs="Arial"/>
          <w:color w:val="222222"/>
          <w:kern w:val="0"/>
          <w:sz w:val="36"/>
          <w:szCs w:val="36"/>
          <w:lang w:eastAsia="en-GB"/>
          <w14:ligatures w14:val="none"/>
        </w:rPr>
        <w:t>’</w:t>
      </w:r>
      <w:r w:rsidR="00326A06" w:rsidRPr="00970653">
        <w:rPr>
          <w:rFonts w:eastAsia="Times New Roman" w:cs="Arial"/>
          <w:color w:val="222222"/>
          <w:kern w:val="0"/>
          <w:sz w:val="36"/>
          <w:szCs w:val="36"/>
          <w:lang w:eastAsia="en-GB"/>
          <w14:ligatures w14:val="none"/>
        </w:rPr>
        <w:t xml:space="preserve">s radical aims, wishing to work with charities to improve the lot of blind people. Ben’s dream of a </w:t>
      </w:r>
      <w:hyperlink r:id="rId34" w:anchor=":~:text=The%20National%20Minimum%20Wage%20Bill,pay%20for%20virtually%20all%20workers" w:history="1">
        <w:r w:rsidR="00326A06" w:rsidRPr="00970653">
          <w:rPr>
            <w:rStyle w:val="Hyperlink"/>
            <w:rFonts w:eastAsia="Times New Roman" w:cs="Arial"/>
            <w:kern w:val="0"/>
            <w:sz w:val="36"/>
            <w:szCs w:val="36"/>
            <w:lang w:eastAsia="en-GB"/>
            <w14:ligatures w14:val="none"/>
          </w:rPr>
          <w:t>minimum wage</w:t>
        </w:r>
      </w:hyperlink>
      <w:r w:rsidR="00326A06" w:rsidRPr="00970653">
        <w:rPr>
          <w:rFonts w:eastAsia="Times New Roman" w:cs="Arial"/>
          <w:color w:val="222222"/>
          <w:kern w:val="0"/>
          <w:sz w:val="36"/>
          <w:szCs w:val="36"/>
          <w:lang w:eastAsia="en-GB"/>
          <w14:ligatures w14:val="none"/>
        </w:rPr>
        <w:t xml:space="preserve"> was only introduced 48 years after his death in 19</w:t>
      </w:r>
      <w:r w:rsidR="00816712" w:rsidRPr="00970653">
        <w:rPr>
          <w:rFonts w:eastAsia="Times New Roman" w:cs="Arial"/>
          <w:color w:val="222222"/>
          <w:kern w:val="0"/>
          <w:sz w:val="36"/>
          <w:szCs w:val="36"/>
          <w:lang w:eastAsia="en-GB"/>
          <w14:ligatures w14:val="none"/>
        </w:rPr>
        <w:t>97.</w:t>
      </w:r>
    </w:p>
    <w:p w14:paraId="4FA8A062" w14:textId="3FA2EFFE" w:rsidR="00326A06" w:rsidRPr="000502A0" w:rsidRDefault="00DC6618" w:rsidP="00326A06">
      <w:pPr>
        <w:spacing w:after="0" w:line="240" w:lineRule="auto"/>
        <w:rPr>
          <w:rFonts w:eastAsia="Calibri" w:cs="Arial"/>
          <w:color w:val="222222"/>
          <w:kern w:val="0"/>
          <w:sz w:val="36"/>
          <w:szCs w:val="36"/>
          <w:shd w:val="clear" w:color="auto" w:fill="FFFFFF"/>
          <w14:ligatures w14:val="none"/>
        </w:rPr>
      </w:pPr>
      <w:r w:rsidRPr="00970653">
        <w:rPr>
          <w:rFonts w:eastAsia="Calibri" w:cs="Arial"/>
          <w:noProof/>
          <w:color w:val="222222"/>
          <w:kern w:val="0"/>
          <w:sz w:val="36"/>
          <w:szCs w:val="36"/>
          <w:shd w:val="clear" w:color="auto" w:fill="FFFFFF"/>
          <w14:ligatures w14:val="none"/>
        </w:rPr>
        <w:drawing>
          <wp:anchor distT="0" distB="0" distL="114300" distR="114300" simplePos="0" relativeHeight="251685888" behindDoc="1" locked="0" layoutInCell="1" allowOverlap="1" wp14:anchorId="634ADB07" wp14:editId="3C725163">
            <wp:simplePos x="0" y="0"/>
            <wp:positionH relativeFrom="margin">
              <wp:align>left</wp:align>
            </wp:positionH>
            <wp:positionV relativeFrom="paragraph">
              <wp:posOffset>92075</wp:posOffset>
            </wp:positionV>
            <wp:extent cx="4572000" cy="2844800"/>
            <wp:effectExtent l="0" t="0" r="0" b="0"/>
            <wp:wrapTight wrapText="bothSides">
              <wp:wrapPolygon edited="0">
                <wp:start x="0" y="0"/>
                <wp:lineTo x="0" y="21407"/>
                <wp:lineTo x="21510" y="21407"/>
                <wp:lineTo x="21510" y="0"/>
                <wp:lineTo x="0" y="0"/>
              </wp:wrapPolygon>
            </wp:wrapTight>
            <wp:docPr id="11" name="Picture 11" descr="A group of men stand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men standing on a road&#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907" cy="2845364"/>
                    </a:xfrm>
                    <a:prstGeom prst="rect">
                      <a:avLst/>
                    </a:prstGeom>
                    <a:noFill/>
                  </pic:spPr>
                </pic:pic>
              </a:graphicData>
            </a:graphic>
            <wp14:sizeRelH relativeFrom="page">
              <wp14:pctWidth>0</wp14:pctWidth>
            </wp14:sizeRelH>
            <wp14:sizeRelV relativeFrom="page">
              <wp14:pctHeight>0</wp14:pctHeight>
            </wp14:sizeRelV>
          </wp:anchor>
        </w:drawing>
      </w:r>
      <w:r w:rsidR="00326A06" w:rsidRPr="00970653">
        <w:rPr>
          <w:rFonts w:eastAsia="Calibri" w:cs="Arial"/>
          <w:color w:val="222222"/>
          <w:kern w:val="0"/>
          <w:sz w:val="36"/>
          <w:szCs w:val="36"/>
          <w:shd w:val="clear" w:color="auto" w:fill="FFFFFF"/>
          <w14:ligatures w14:val="none"/>
        </w:rPr>
        <w:t xml:space="preserve">The </w:t>
      </w:r>
      <w:r w:rsidR="00326A06" w:rsidRPr="00970653">
        <w:rPr>
          <w:rFonts w:eastAsia="Calibri" w:cs="Arial"/>
          <w:b/>
          <w:color w:val="222222"/>
          <w:kern w:val="0"/>
          <w:sz w:val="36"/>
          <w:szCs w:val="36"/>
          <w:shd w:val="clear" w:color="auto" w:fill="FFFFFF"/>
          <w14:ligatures w14:val="none"/>
        </w:rPr>
        <w:t>National League of the Blind</w:t>
      </w:r>
      <w:r w:rsidR="00326A06" w:rsidRPr="00970653">
        <w:rPr>
          <w:rFonts w:eastAsia="Calibri" w:cs="Arial"/>
          <w:color w:val="222222"/>
          <w:kern w:val="0"/>
          <w:sz w:val="36"/>
          <w:szCs w:val="36"/>
          <w:shd w:val="clear" w:color="auto" w:fill="FFFFFF"/>
          <w14:ligatures w14:val="none"/>
        </w:rPr>
        <w:t xml:space="preserve"> of Great Britain and Ireland (founded in 1894) joined the TUC (1902) </w:t>
      </w:r>
      <w:r w:rsidR="00326A06" w:rsidRPr="00970653">
        <w:rPr>
          <w:rFonts w:eastAsia="Times New Roman" w:cs="Arial"/>
          <w:color w:val="222222"/>
          <w:kern w:val="0"/>
          <w:sz w:val="36"/>
          <w:szCs w:val="36"/>
          <w:lang w:eastAsia="en-GB"/>
          <w14:ligatures w14:val="none"/>
        </w:rPr>
        <w:t>and the Labour Party at its first Conference (1906), which endorsed the NLB policies, including education and training for blind students in mainstream institutions</w:t>
      </w:r>
      <w:r w:rsidR="00326A06" w:rsidRPr="00970653">
        <w:rPr>
          <w:rFonts w:eastAsia="Calibri" w:cs="Arial"/>
          <w:color w:val="222222"/>
          <w:kern w:val="0"/>
          <w:sz w:val="36"/>
          <w:szCs w:val="36"/>
          <w:shd w:val="clear" w:color="auto" w:fill="FFFFFF"/>
          <w14:ligatures w14:val="none"/>
        </w:rPr>
        <w:t>.  Conditions in the charity workshops for blind workers were notorious for their excessively low wages. Workers often had to beg to augment their meagre incomes.</w:t>
      </w:r>
      <w:r w:rsidR="00326A06" w:rsidRPr="00970653">
        <w:rPr>
          <w:rFonts w:eastAsia="Times New Roman" w:cs="Arial"/>
          <w:color w:val="222222"/>
          <w:kern w:val="0"/>
          <w:sz w:val="36"/>
          <w:szCs w:val="36"/>
          <w:lang w:eastAsia="en-GB"/>
          <w14:ligatures w14:val="none"/>
        </w:rPr>
        <w:t xml:space="preserve"> They organised many strikes, one for 6 months in Bristol, 1912. Organisations such as the NLB and its influence in the TUC and Labour Party helped frame the Beveridge Report and the instigation of the Welfare State. </w:t>
      </w:r>
      <w:r w:rsidR="00326A06" w:rsidRPr="00970653">
        <w:rPr>
          <w:rFonts w:eastAsia="Calibri" w:cs="Arial"/>
          <w:color w:val="222222"/>
          <w:kern w:val="0"/>
          <w:sz w:val="36"/>
          <w:szCs w:val="36"/>
          <w:shd w:val="clear" w:color="auto" w:fill="FFFFFF"/>
          <w14:ligatures w14:val="none"/>
        </w:rPr>
        <w:t xml:space="preserve"> As well as collective bargaining for workers in charitable foundation workshops, the League campaigned for the state to take over responsibility for employing blind people and for a decent pension for those who could not work. 74 blind workers from Scotland and north</w:t>
      </w:r>
      <w:r w:rsidR="00487FA4">
        <w:rPr>
          <w:rFonts w:eastAsia="Calibri" w:cs="Arial"/>
          <w:color w:val="222222"/>
          <w:kern w:val="0"/>
          <w:sz w:val="36"/>
          <w:szCs w:val="36"/>
          <w:shd w:val="clear" w:color="auto" w:fill="FFFFFF"/>
          <w14:ligatures w14:val="none"/>
        </w:rPr>
        <w:t>-</w:t>
      </w:r>
      <w:r w:rsidR="00326A06" w:rsidRPr="00970653">
        <w:rPr>
          <w:rFonts w:eastAsia="Calibri" w:cs="Arial"/>
          <w:color w:val="222222"/>
          <w:kern w:val="0"/>
          <w:sz w:val="36"/>
          <w:szCs w:val="36"/>
          <w:shd w:val="clear" w:color="auto" w:fill="FFFFFF"/>
          <w14:ligatures w14:val="none"/>
        </w:rPr>
        <w:t>east England travelled to Leeds, setting off on 5</w:t>
      </w:r>
      <w:r w:rsidR="00326A06" w:rsidRPr="00970653">
        <w:rPr>
          <w:rFonts w:eastAsia="Calibri" w:cs="Arial"/>
          <w:color w:val="222222"/>
          <w:kern w:val="0"/>
          <w:sz w:val="36"/>
          <w:szCs w:val="36"/>
          <w:shd w:val="clear" w:color="auto" w:fill="FFFFFF"/>
          <w:vertAlign w:val="superscript"/>
          <w14:ligatures w14:val="none"/>
        </w:rPr>
        <w:t>th</w:t>
      </w:r>
      <w:r w:rsidR="00326A06" w:rsidRPr="00970653">
        <w:rPr>
          <w:rFonts w:eastAsia="Calibri" w:cs="Arial"/>
          <w:color w:val="222222"/>
          <w:kern w:val="0"/>
          <w:sz w:val="36"/>
          <w:szCs w:val="36"/>
          <w:shd w:val="clear" w:color="auto" w:fill="FFFFFF"/>
          <w14:ligatures w14:val="none"/>
        </w:rPr>
        <w:t xml:space="preserve"> April 1920. 60 workers from Ireland and the north</w:t>
      </w:r>
      <w:r w:rsidR="00487FA4">
        <w:rPr>
          <w:rFonts w:eastAsia="Calibri" w:cs="Arial"/>
          <w:color w:val="222222"/>
          <w:kern w:val="0"/>
          <w:sz w:val="36"/>
          <w:szCs w:val="36"/>
          <w:shd w:val="clear" w:color="auto" w:fill="FFFFFF"/>
          <w14:ligatures w14:val="none"/>
        </w:rPr>
        <w:t>-</w:t>
      </w:r>
      <w:r w:rsidR="00326A06" w:rsidRPr="00970653">
        <w:rPr>
          <w:rFonts w:eastAsia="Calibri" w:cs="Arial"/>
          <w:color w:val="222222"/>
          <w:kern w:val="0"/>
          <w:sz w:val="36"/>
          <w:szCs w:val="36"/>
          <w:shd w:val="clear" w:color="auto" w:fill="FFFFFF"/>
          <w14:ligatures w14:val="none"/>
        </w:rPr>
        <w:t>west left Manchester and 37 from the south west departed from Newport. They marched behind a banner reading ‘Justice not Charity’</w:t>
      </w:r>
      <w:r w:rsidR="009E1928">
        <w:rPr>
          <w:rFonts w:eastAsia="Calibri" w:cs="Arial"/>
          <w:color w:val="222222"/>
          <w:kern w:val="0"/>
          <w:sz w:val="36"/>
          <w:szCs w:val="36"/>
          <w:shd w:val="clear" w:color="auto" w:fill="FFFFFF"/>
          <w14:ligatures w14:val="none"/>
        </w:rPr>
        <w:t>,</w:t>
      </w:r>
      <w:r w:rsidR="00265E7A">
        <w:rPr>
          <w:rFonts w:eastAsia="Calibri" w:cs="Arial"/>
          <w:color w:val="222222"/>
          <w:kern w:val="0"/>
          <w:sz w:val="36"/>
          <w:szCs w:val="36"/>
          <w:shd w:val="clear" w:color="auto" w:fill="FFFFFF"/>
          <w14:ligatures w14:val="none"/>
        </w:rPr>
        <w:t xml:space="preserve"> </w:t>
      </w:r>
      <w:r w:rsidR="00326A06" w:rsidRPr="00970653">
        <w:rPr>
          <w:rFonts w:eastAsia="Calibri" w:cs="Arial"/>
          <w:color w:val="222222"/>
          <w:kern w:val="0"/>
          <w:sz w:val="36"/>
          <w:szCs w:val="36"/>
          <w:shd w:val="clear" w:color="auto" w:fill="FFFFFF"/>
          <w14:ligatures w14:val="none"/>
        </w:rPr>
        <w:t>the marchers reaching Trafalgar Square on 25 April, supported by London trade union branches</w:t>
      </w:r>
      <w:r w:rsidR="00E112D8">
        <w:rPr>
          <w:rFonts w:eastAsia="Calibri" w:cs="Arial"/>
          <w:color w:val="222222"/>
          <w:kern w:val="0"/>
          <w:sz w:val="36"/>
          <w:szCs w:val="36"/>
          <w:shd w:val="clear" w:color="auto" w:fill="FFFFFF"/>
          <w14:ligatures w14:val="none"/>
        </w:rPr>
        <w:t>.</w:t>
      </w:r>
      <w:r w:rsidR="0052015B">
        <w:rPr>
          <w:rFonts w:eastAsia="Calibri" w:cs="Arial"/>
          <w:color w:val="222222"/>
          <w:kern w:val="0"/>
          <w:sz w:val="36"/>
          <w:szCs w:val="36"/>
          <w:shd w:val="clear" w:color="auto" w:fill="FFFFFF"/>
          <w14:ligatures w14:val="none"/>
        </w:rPr>
        <w:t xml:space="preserve"> </w:t>
      </w:r>
      <w:r w:rsidR="009E1928" w:rsidRPr="00265E7A">
        <w:rPr>
          <w:rFonts w:eastAsia="Calibri" w:cs="Arial"/>
          <w:b/>
          <w:bCs/>
          <w:color w:val="222222"/>
          <w:kern w:val="0"/>
          <w:sz w:val="36"/>
          <w:szCs w:val="36"/>
          <w:shd w:val="clear" w:color="auto" w:fill="FFFFFF"/>
          <w14:ligatures w14:val="none"/>
        </w:rPr>
        <w:t xml:space="preserve">[Above: photo of </w:t>
      </w:r>
      <w:r w:rsidR="00672FBC">
        <w:rPr>
          <w:rFonts w:eastAsia="Calibri" w:cs="Arial"/>
          <w:b/>
          <w:bCs/>
          <w:color w:val="222222"/>
          <w:kern w:val="0"/>
          <w:sz w:val="36"/>
          <w:szCs w:val="36"/>
          <w:shd w:val="clear" w:color="auto" w:fill="FFFFFF"/>
          <w14:ligatures w14:val="none"/>
        </w:rPr>
        <w:t xml:space="preserve">the </w:t>
      </w:r>
      <w:r w:rsidR="009E1928" w:rsidRPr="00265E7A">
        <w:rPr>
          <w:rFonts w:eastAsia="Calibri" w:cs="Arial"/>
          <w:b/>
          <w:bCs/>
          <w:color w:val="222222"/>
          <w:kern w:val="0"/>
          <w:sz w:val="36"/>
          <w:szCs w:val="36"/>
          <w:shd w:val="clear" w:color="auto" w:fill="FFFFFF"/>
          <w14:ligatures w14:val="none"/>
        </w:rPr>
        <w:t>march</w:t>
      </w:r>
      <w:r w:rsidR="0052015B">
        <w:rPr>
          <w:rFonts w:eastAsia="Calibri" w:cs="Arial"/>
          <w:b/>
          <w:bCs/>
          <w:color w:val="222222"/>
          <w:kern w:val="0"/>
          <w:sz w:val="36"/>
          <w:szCs w:val="36"/>
          <w:shd w:val="clear" w:color="auto" w:fill="FFFFFF"/>
          <w14:ligatures w14:val="none"/>
        </w:rPr>
        <w:t>.</w:t>
      </w:r>
      <w:r w:rsidR="009E1928" w:rsidRPr="00265E7A">
        <w:rPr>
          <w:rFonts w:eastAsia="Calibri" w:cs="Arial"/>
          <w:b/>
          <w:bCs/>
          <w:color w:val="222222"/>
          <w:kern w:val="0"/>
          <w:sz w:val="36"/>
          <w:szCs w:val="36"/>
          <w:shd w:val="clear" w:color="auto" w:fill="FFFFFF"/>
          <w14:ligatures w14:val="none"/>
        </w:rPr>
        <w:t>]</w:t>
      </w:r>
      <w:r w:rsidR="00326A06" w:rsidRPr="00970653">
        <w:rPr>
          <w:rFonts w:eastAsia="Calibri" w:cs="Arial"/>
          <w:color w:val="222222"/>
          <w:kern w:val="0"/>
          <w:sz w:val="36"/>
          <w:szCs w:val="36"/>
          <w:shd w:val="clear" w:color="auto" w:fill="FFFFFF"/>
          <w14:ligatures w14:val="none"/>
        </w:rPr>
        <w:t xml:space="preserve"> They then waited five days to see Prime Minister Lloyd George.</w:t>
      </w:r>
      <w:r w:rsidR="00326A06" w:rsidRPr="00970653">
        <w:rPr>
          <w:rFonts w:eastAsia="Calibri" w:cs="Arial"/>
          <w:color w:val="222222"/>
          <w:kern w:val="0"/>
          <w:sz w:val="36"/>
          <w:szCs w:val="36"/>
          <w14:ligatures w14:val="none"/>
        </w:rPr>
        <w:t xml:space="preserve"> </w:t>
      </w:r>
      <w:r w:rsidR="00326A06" w:rsidRPr="00970653">
        <w:rPr>
          <w:rFonts w:eastAsia="Calibri" w:cs="Arial"/>
          <w:color w:val="222222"/>
          <w:kern w:val="0"/>
          <w:sz w:val="36"/>
          <w:szCs w:val="36"/>
          <w:shd w:val="clear" w:color="auto" w:fill="FFFFFF"/>
          <w14:ligatures w14:val="none"/>
        </w:rPr>
        <w:t>The Blind Persons’ Act became law (September 1920). Despite the huge propaganda success of the march, the law was less prescriptive than the League had wanted. A further march was organised in 1933.</w:t>
      </w:r>
      <w:r w:rsidR="00326A06" w:rsidRPr="00970653">
        <w:rPr>
          <w:rFonts w:eastAsia="Calibri" w:cs="Times New Roman"/>
          <w:kern w:val="0"/>
          <w:sz w:val="36"/>
          <w:szCs w:val="36"/>
          <w14:ligatures w14:val="none"/>
        </w:rPr>
        <w:t xml:space="preserve"> </w:t>
      </w:r>
    </w:p>
    <w:p w14:paraId="0F840F52" w14:textId="77777777" w:rsidR="00F138F8" w:rsidRPr="00970653" w:rsidRDefault="00F138F8" w:rsidP="00326A06">
      <w:pPr>
        <w:spacing w:after="0" w:line="240" w:lineRule="auto"/>
        <w:rPr>
          <w:rFonts w:eastAsia="Calibri" w:cs="Times New Roman"/>
          <w:kern w:val="0"/>
          <w:sz w:val="36"/>
          <w:szCs w:val="36"/>
          <w14:ligatures w14:val="none"/>
        </w:rPr>
      </w:pPr>
    </w:p>
    <w:p w14:paraId="0CEAE799" w14:textId="221DBAB6" w:rsidR="00151A4C" w:rsidRPr="00970653" w:rsidRDefault="00151A4C" w:rsidP="00326A06">
      <w:pPr>
        <w:spacing w:after="0" w:line="240" w:lineRule="auto"/>
        <w:rPr>
          <w:rFonts w:eastAsia="Calibri" w:cs="Times New Roman"/>
          <w:kern w:val="0"/>
          <w:sz w:val="36"/>
          <w:szCs w:val="36"/>
          <w14:ligatures w14:val="none"/>
        </w:rPr>
      </w:pPr>
      <w:r w:rsidRPr="00970653">
        <w:rPr>
          <w:rFonts w:eastAsia="Calibri" w:cs="Times New Roman"/>
          <w:noProof/>
          <w:kern w:val="0"/>
          <w:sz w:val="36"/>
          <w:szCs w:val="36"/>
          <w14:ligatures w14:val="none"/>
        </w:rPr>
        <w:drawing>
          <wp:anchor distT="0" distB="0" distL="114300" distR="114300" simplePos="0" relativeHeight="251687936" behindDoc="1" locked="0" layoutInCell="1" allowOverlap="1" wp14:anchorId="2E171B9C" wp14:editId="55EAD961">
            <wp:simplePos x="0" y="0"/>
            <wp:positionH relativeFrom="margin">
              <wp:align>left</wp:align>
            </wp:positionH>
            <wp:positionV relativeFrom="page">
              <wp:posOffset>6699250</wp:posOffset>
            </wp:positionV>
            <wp:extent cx="4065905" cy="3783330"/>
            <wp:effectExtent l="0" t="0" r="0" b="7620"/>
            <wp:wrapTight wrapText="bothSides">
              <wp:wrapPolygon edited="0">
                <wp:start x="0" y="0"/>
                <wp:lineTo x="0" y="21535"/>
                <wp:lineTo x="21455" y="21535"/>
                <wp:lineTo x="21455" y="0"/>
                <wp:lineTo x="0" y="0"/>
              </wp:wrapPolygon>
            </wp:wrapTight>
            <wp:docPr id="637654000" name="Picture 13"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54000" name="Picture 13" descr="A group of people standing in a room&#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309" t="17781" r="5122"/>
                    <a:stretch/>
                  </pic:blipFill>
                  <pic:spPr bwMode="auto">
                    <a:xfrm>
                      <a:off x="0" y="0"/>
                      <a:ext cx="4065905" cy="3783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38F8" w:rsidRPr="00970653">
        <w:rPr>
          <w:rFonts w:eastAsia="Calibri" w:cs="Times New Roman"/>
          <w:b/>
          <w:bCs/>
          <w:kern w:val="0"/>
          <w:sz w:val="36"/>
          <w:szCs w:val="36"/>
          <w14:ligatures w14:val="none"/>
        </w:rPr>
        <w:t xml:space="preserve">The First World War </w:t>
      </w:r>
      <w:hyperlink r:id="rId37" w:history="1">
        <w:r w:rsidR="00F138F8" w:rsidRPr="00970653">
          <w:rPr>
            <w:rStyle w:val="Hyperlink"/>
            <w:rFonts w:eastAsia="Calibri" w:cs="Times New Roman"/>
            <w:b/>
            <w:bCs/>
            <w:kern w:val="0"/>
            <w:sz w:val="36"/>
            <w:szCs w:val="36"/>
            <w14:ligatures w14:val="none"/>
          </w:rPr>
          <w:t>https://ukdhm.org/2014-broadsheet/</w:t>
        </w:r>
      </w:hyperlink>
      <w:r w:rsidR="00F138F8" w:rsidRPr="00970653">
        <w:rPr>
          <w:rFonts w:eastAsia="Calibri" w:cs="Times New Roman"/>
          <w:b/>
          <w:bCs/>
          <w:kern w:val="0"/>
          <w:sz w:val="36"/>
          <w:szCs w:val="36"/>
          <w14:ligatures w14:val="none"/>
        </w:rPr>
        <w:t xml:space="preserve"> </w:t>
      </w:r>
      <w:r w:rsidR="00F138F8" w:rsidRPr="00970653">
        <w:rPr>
          <w:rFonts w:eastAsia="Calibri" w:cs="Times New Roman"/>
          <w:kern w:val="0"/>
          <w:sz w:val="36"/>
          <w:szCs w:val="36"/>
          <w14:ligatures w14:val="none"/>
        </w:rPr>
        <w:t>UKDHM has previously looked in detail at the 1</w:t>
      </w:r>
      <w:r w:rsidR="00F138F8" w:rsidRPr="00970653">
        <w:rPr>
          <w:rFonts w:eastAsia="Calibri" w:cs="Times New Roman"/>
          <w:kern w:val="0"/>
          <w:sz w:val="36"/>
          <w:szCs w:val="36"/>
          <w:vertAlign w:val="superscript"/>
          <w14:ligatures w14:val="none"/>
        </w:rPr>
        <w:t>st</w:t>
      </w:r>
      <w:r w:rsidR="00F138F8" w:rsidRPr="00970653">
        <w:rPr>
          <w:rFonts w:eastAsia="Calibri" w:cs="Times New Roman"/>
          <w:kern w:val="0"/>
          <w:sz w:val="36"/>
          <w:szCs w:val="36"/>
          <w14:ligatures w14:val="none"/>
        </w:rPr>
        <w:t xml:space="preserve"> World War and what happened to the more than 2 million veterans who retu</w:t>
      </w:r>
      <w:r w:rsidR="00533C2E">
        <w:rPr>
          <w:rFonts w:eastAsia="Calibri" w:cs="Times New Roman"/>
          <w:kern w:val="0"/>
          <w:sz w:val="36"/>
          <w:szCs w:val="36"/>
          <w14:ligatures w14:val="none"/>
        </w:rPr>
        <w:t>r</w:t>
      </w:r>
      <w:r w:rsidR="00F138F8" w:rsidRPr="00970653">
        <w:rPr>
          <w:rFonts w:eastAsia="Calibri" w:cs="Times New Roman"/>
          <w:kern w:val="0"/>
          <w:sz w:val="36"/>
          <w:szCs w:val="36"/>
          <w14:ligatures w14:val="none"/>
        </w:rPr>
        <w:t>ned to a ‘Land fit for Heroes</w:t>
      </w:r>
      <w:r w:rsidR="00816712" w:rsidRPr="00970653">
        <w:rPr>
          <w:rFonts w:eastAsia="Calibri" w:cs="Times New Roman"/>
          <w:kern w:val="0"/>
          <w:sz w:val="36"/>
          <w:szCs w:val="36"/>
          <w14:ligatures w14:val="none"/>
        </w:rPr>
        <w:t>’</w:t>
      </w:r>
      <w:r w:rsidR="00F138F8" w:rsidRPr="00970653">
        <w:rPr>
          <w:rFonts w:eastAsia="Calibri" w:cs="Times New Roman"/>
          <w:kern w:val="0"/>
          <w:sz w:val="36"/>
          <w:szCs w:val="36"/>
          <w14:ligatures w14:val="none"/>
        </w:rPr>
        <w:t xml:space="preserve"> and were largely ignored. The Government pushed for a charity response for getting them back to work. The King’s Shilling and other such schemes. Only after a long struggle was a pension granted and this was inadequate. However</w:t>
      </w:r>
      <w:r w:rsidR="00816712" w:rsidRPr="00970653">
        <w:rPr>
          <w:rFonts w:eastAsia="Calibri" w:cs="Times New Roman"/>
          <w:kern w:val="0"/>
          <w:sz w:val="36"/>
          <w:szCs w:val="36"/>
          <w14:ligatures w14:val="none"/>
        </w:rPr>
        <w:t>,</w:t>
      </w:r>
      <w:r w:rsidR="00F138F8" w:rsidRPr="00970653">
        <w:rPr>
          <w:rFonts w:eastAsia="Calibri" w:cs="Times New Roman"/>
          <w:kern w:val="0"/>
          <w:sz w:val="36"/>
          <w:szCs w:val="36"/>
          <w14:ligatures w14:val="none"/>
        </w:rPr>
        <w:t xml:space="preserve"> the demand for men to fight had led to advances in rehabilitation which were later offered to civilians as well</w:t>
      </w:r>
      <w:r w:rsidR="00CD5A3C" w:rsidRPr="00970653">
        <w:rPr>
          <w:rFonts w:eastAsia="Calibri" w:cs="Times New Roman"/>
          <w:kern w:val="0"/>
          <w:sz w:val="36"/>
          <w:szCs w:val="36"/>
          <w14:ligatures w14:val="none"/>
        </w:rPr>
        <w:t>.</w:t>
      </w:r>
    </w:p>
    <w:p w14:paraId="3A2942EE" w14:textId="3E3746C3" w:rsidR="00151A4C" w:rsidRDefault="00CD5A3C" w:rsidP="00326A06">
      <w:pPr>
        <w:spacing w:after="0" w:line="240" w:lineRule="auto"/>
        <w:rPr>
          <w:rFonts w:eastAsia="Calibri" w:cs="Times New Roman"/>
          <w:kern w:val="0"/>
          <w:sz w:val="36"/>
          <w:szCs w:val="36"/>
          <w14:ligatures w14:val="none"/>
        </w:rPr>
      </w:pPr>
      <w:r w:rsidRPr="00970653">
        <w:rPr>
          <w:rFonts w:eastAsia="Calibri" w:cs="Times New Roman"/>
          <w:kern w:val="0"/>
          <w:sz w:val="36"/>
          <w:szCs w:val="36"/>
          <w14:ligatures w14:val="none"/>
        </w:rPr>
        <w:t>The shortage of labour in the factories led to a huge boost in female employment and the recruiting of disabled</w:t>
      </w:r>
    </w:p>
    <w:p w14:paraId="626919CD" w14:textId="7C0DD820" w:rsidR="00CD5A3C" w:rsidRPr="00970653" w:rsidRDefault="00CD5A3C" w:rsidP="00326A06">
      <w:pPr>
        <w:spacing w:after="0" w:line="240" w:lineRule="auto"/>
        <w:rPr>
          <w:rFonts w:eastAsia="Calibri" w:cs="Times New Roman"/>
          <w:kern w:val="0"/>
          <w:sz w:val="36"/>
          <w:szCs w:val="36"/>
          <w14:ligatures w14:val="none"/>
        </w:rPr>
      </w:pPr>
      <w:r w:rsidRPr="00970653">
        <w:rPr>
          <w:rFonts w:eastAsia="Calibri" w:cs="Times New Roman"/>
          <w:kern w:val="0"/>
          <w:sz w:val="36"/>
          <w:szCs w:val="36"/>
          <w14:ligatures w14:val="none"/>
        </w:rPr>
        <w:t>people who had in the pre-war period found it difficult to get a decent job.</w:t>
      </w:r>
    </w:p>
    <w:p w14:paraId="74AC1FD6" w14:textId="77777777" w:rsidR="00F138F8" w:rsidRPr="00970653" w:rsidRDefault="00F138F8" w:rsidP="00326A06">
      <w:pPr>
        <w:spacing w:after="0" w:line="240" w:lineRule="auto"/>
        <w:rPr>
          <w:rFonts w:eastAsia="Calibri" w:cs="Times New Roman"/>
          <w:kern w:val="0"/>
          <w:sz w:val="36"/>
          <w:szCs w:val="36"/>
          <w14:ligatures w14:val="none"/>
        </w:rPr>
      </w:pPr>
    </w:p>
    <w:p w14:paraId="796B61AD" w14:textId="2638E345" w:rsidR="00F138F8" w:rsidRPr="00970653" w:rsidRDefault="007136FE" w:rsidP="00326A06">
      <w:pPr>
        <w:spacing w:after="0" w:line="240" w:lineRule="auto"/>
        <w:rPr>
          <w:rFonts w:eastAsia="Calibri" w:cs="Times New Roman"/>
          <w:kern w:val="0"/>
          <w:sz w:val="36"/>
          <w:szCs w:val="36"/>
          <w14:ligatures w14:val="none"/>
        </w:rPr>
      </w:pPr>
      <w:r w:rsidRPr="00970653">
        <w:rPr>
          <w:rFonts w:cs="Open Sans"/>
          <w:noProof/>
          <w:sz w:val="36"/>
          <w:szCs w:val="36"/>
          <w:shd w:val="clear" w:color="auto" w:fill="FFFFFF"/>
        </w:rPr>
        <w:drawing>
          <wp:anchor distT="0" distB="0" distL="114300" distR="114300" simplePos="0" relativeHeight="251688960" behindDoc="1" locked="0" layoutInCell="1" allowOverlap="1" wp14:anchorId="4D470080" wp14:editId="65B76285">
            <wp:simplePos x="0" y="0"/>
            <wp:positionH relativeFrom="margin">
              <wp:posOffset>4085590</wp:posOffset>
            </wp:positionH>
            <wp:positionV relativeFrom="paragraph">
              <wp:posOffset>916305</wp:posOffset>
            </wp:positionV>
            <wp:extent cx="2555240" cy="3200400"/>
            <wp:effectExtent l="0" t="0" r="0" b="0"/>
            <wp:wrapTight wrapText="bothSides">
              <wp:wrapPolygon edited="0">
                <wp:start x="0" y="0"/>
                <wp:lineTo x="0" y="21471"/>
                <wp:lineTo x="21417" y="21471"/>
                <wp:lineTo x="21417" y="0"/>
                <wp:lineTo x="0" y="0"/>
              </wp:wrapPolygon>
            </wp:wrapTight>
            <wp:docPr id="6747551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55240" cy="3200400"/>
                    </a:xfrm>
                    <a:prstGeom prst="rect">
                      <a:avLst/>
                    </a:prstGeom>
                    <a:noFill/>
                  </pic:spPr>
                </pic:pic>
              </a:graphicData>
            </a:graphic>
            <wp14:sizeRelH relativeFrom="page">
              <wp14:pctWidth>0</wp14:pctWidth>
            </wp14:sizeRelH>
            <wp14:sizeRelV relativeFrom="page">
              <wp14:pctHeight>0</wp14:pctHeight>
            </wp14:sizeRelV>
          </wp:anchor>
        </w:drawing>
      </w:r>
      <w:r w:rsidR="00CD5A3C" w:rsidRPr="00970653">
        <w:rPr>
          <w:rFonts w:eastAsia="Calibri" w:cs="Times New Roman"/>
          <w:b/>
          <w:bCs/>
          <w:kern w:val="0"/>
          <w:sz w:val="36"/>
          <w:szCs w:val="36"/>
          <w14:ligatures w14:val="none"/>
        </w:rPr>
        <w:t xml:space="preserve">[ </w:t>
      </w:r>
      <w:r w:rsidR="00472E2C">
        <w:rPr>
          <w:rFonts w:eastAsia="Calibri" w:cs="Times New Roman"/>
          <w:b/>
          <w:bCs/>
          <w:kern w:val="0"/>
          <w:sz w:val="36"/>
          <w:szCs w:val="36"/>
          <w14:ligatures w14:val="none"/>
        </w:rPr>
        <w:t>Above</w:t>
      </w:r>
      <w:r w:rsidR="00816712" w:rsidRPr="00970653">
        <w:rPr>
          <w:rFonts w:eastAsia="Calibri" w:cs="Times New Roman"/>
          <w:b/>
          <w:bCs/>
          <w:kern w:val="0"/>
          <w:sz w:val="36"/>
          <w:szCs w:val="36"/>
          <w14:ligatures w14:val="none"/>
        </w:rPr>
        <w:t>:</w:t>
      </w:r>
      <w:r w:rsidR="00323D1B">
        <w:rPr>
          <w:rFonts w:eastAsia="Calibri" w:cs="Times New Roman"/>
          <w:b/>
          <w:bCs/>
          <w:kern w:val="0"/>
          <w:sz w:val="36"/>
          <w:szCs w:val="36"/>
          <w14:ligatures w14:val="none"/>
        </w:rPr>
        <w:t xml:space="preserve"> </w:t>
      </w:r>
      <w:r w:rsidR="00CD5A3C" w:rsidRPr="00970653">
        <w:rPr>
          <w:rFonts w:eastAsia="Calibri" w:cs="Times New Roman"/>
          <w:b/>
          <w:bCs/>
          <w:kern w:val="0"/>
          <w:sz w:val="36"/>
          <w:szCs w:val="36"/>
          <w14:ligatures w14:val="none"/>
        </w:rPr>
        <w:t>a group of factory workers (male) with shell cases. Caption London Deaf on munitions work</w:t>
      </w:r>
      <w:r w:rsidR="002D7F43" w:rsidRPr="00970653">
        <w:rPr>
          <w:rFonts w:eastAsia="Calibri" w:cs="Times New Roman"/>
          <w:b/>
          <w:bCs/>
          <w:kern w:val="0"/>
          <w:sz w:val="36"/>
          <w:szCs w:val="36"/>
          <w14:ligatures w14:val="none"/>
        </w:rPr>
        <w:t>. Below right</w:t>
      </w:r>
      <w:r w:rsidR="00E112D8">
        <w:rPr>
          <w:rFonts w:eastAsia="Calibri" w:cs="Times New Roman"/>
          <w:b/>
          <w:bCs/>
          <w:kern w:val="0"/>
          <w:sz w:val="36"/>
          <w:szCs w:val="36"/>
          <w14:ligatures w14:val="none"/>
        </w:rPr>
        <w:t>:</w:t>
      </w:r>
      <w:r w:rsidR="002D7F43" w:rsidRPr="00970653">
        <w:rPr>
          <w:rFonts w:eastAsia="Calibri" w:cs="Times New Roman"/>
          <w:b/>
          <w:bCs/>
          <w:kern w:val="0"/>
          <w:sz w:val="36"/>
          <w:szCs w:val="36"/>
          <w14:ligatures w14:val="none"/>
        </w:rPr>
        <w:t xml:space="preserve"> Victoria as one of youngest workers HM Factor</w:t>
      </w:r>
      <w:r w:rsidR="00816712" w:rsidRPr="00970653">
        <w:rPr>
          <w:rFonts w:eastAsia="Calibri" w:cs="Times New Roman"/>
          <w:b/>
          <w:bCs/>
          <w:kern w:val="0"/>
          <w:sz w:val="36"/>
          <w:szCs w:val="36"/>
          <w14:ligatures w14:val="none"/>
        </w:rPr>
        <w:t>y</w:t>
      </w:r>
      <w:r w:rsidR="002D7F43" w:rsidRPr="00970653">
        <w:rPr>
          <w:rFonts w:eastAsia="Calibri" w:cs="Times New Roman"/>
          <w:b/>
          <w:bCs/>
          <w:kern w:val="0"/>
          <w:sz w:val="36"/>
          <w:szCs w:val="36"/>
          <w14:ligatures w14:val="none"/>
        </w:rPr>
        <w:t xml:space="preserve"> Gretna chosen to give bouquet to Queen</w:t>
      </w:r>
      <w:r w:rsidR="008E582F">
        <w:rPr>
          <w:rFonts w:eastAsia="Calibri" w:cs="Times New Roman"/>
          <w:b/>
          <w:bCs/>
          <w:kern w:val="0"/>
          <w:sz w:val="36"/>
          <w:szCs w:val="36"/>
          <w14:ligatures w14:val="none"/>
        </w:rPr>
        <w:t xml:space="preserve"> Mary</w:t>
      </w:r>
      <w:r w:rsidR="00337E94" w:rsidRPr="00970653">
        <w:rPr>
          <w:rFonts w:eastAsia="Calibri" w:cs="Times New Roman"/>
          <w:b/>
          <w:bCs/>
          <w:kern w:val="0"/>
          <w:sz w:val="36"/>
          <w:szCs w:val="36"/>
          <w14:ligatures w14:val="none"/>
        </w:rPr>
        <w:t>.</w:t>
      </w:r>
      <w:r w:rsidR="002D7F43" w:rsidRPr="00970653">
        <w:rPr>
          <w:rFonts w:eastAsia="Calibri" w:cs="Times New Roman"/>
          <w:b/>
          <w:bCs/>
          <w:kern w:val="0"/>
          <w:sz w:val="36"/>
          <w:szCs w:val="36"/>
          <w14:ligatures w14:val="none"/>
        </w:rPr>
        <w:t>]</w:t>
      </w:r>
    </w:p>
    <w:p w14:paraId="131DB848" w14:textId="39D97C97" w:rsidR="00326A06" w:rsidRPr="00970653" w:rsidRDefault="00326A06" w:rsidP="00326A06">
      <w:pPr>
        <w:spacing w:after="0" w:line="240" w:lineRule="auto"/>
        <w:rPr>
          <w:rFonts w:ascii="Calibri" w:eastAsia="Calibri" w:hAnsi="Calibri" w:cs="Times New Roman"/>
          <w:kern w:val="0"/>
          <w:sz w:val="36"/>
          <w:szCs w:val="36"/>
          <w14:ligatures w14:val="none"/>
        </w:rPr>
      </w:pPr>
    </w:p>
    <w:p w14:paraId="25918A5A" w14:textId="5D1FEAF3" w:rsidR="003A6D24" w:rsidRPr="00970653" w:rsidRDefault="002D7F43" w:rsidP="00A86A42">
      <w:pPr>
        <w:pStyle w:val="NormalWeb"/>
        <w:shd w:val="clear" w:color="auto" w:fill="FFFFFF"/>
        <w:spacing w:before="0" w:beforeAutospacing="0" w:after="300" w:afterAutospacing="0"/>
        <w:rPr>
          <w:rFonts w:asciiTheme="minorHAnsi" w:hAnsiTheme="minorHAnsi" w:cs="Open Sans"/>
          <w:sz w:val="36"/>
          <w:szCs w:val="36"/>
        </w:rPr>
      </w:pPr>
      <w:r w:rsidRPr="00970653">
        <w:rPr>
          <w:rFonts w:asciiTheme="minorHAnsi" w:eastAsiaTheme="minorHAnsi" w:hAnsiTheme="minorHAnsi" w:cs="Open Sans"/>
          <w:kern w:val="2"/>
          <w:sz w:val="36"/>
          <w:szCs w:val="36"/>
          <w:shd w:val="clear" w:color="auto" w:fill="FFFFFF"/>
          <w:lang w:eastAsia="en-US"/>
          <w14:ligatures w14:val="standardContextual"/>
        </w:rPr>
        <w:t>The Devil’s Porridge “Many who worked in munitions factories, such as HM Factory Gretna were also disabled. Some had arrived at the factory disabled or injured and were unable to do active service. </w:t>
      </w:r>
      <w:hyperlink r:id="rId39" w:history="1">
        <w:r w:rsidRPr="00970653">
          <w:rPr>
            <w:rFonts w:asciiTheme="minorHAnsi" w:eastAsiaTheme="minorHAnsi" w:hAnsiTheme="minorHAnsi" w:cs="Open Sans"/>
            <w:kern w:val="2"/>
            <w:sz w:val="36"/>
            <w:szCs w:val="36"/>
            <w:u w:val="single"/>
            <w:bdr w:val="none" w:sz="0" w:space="0" w:color="auto" w:frame="1"/>
            <w:shd w:val="clear" w:color="auto" w:fill="FFFFFF"/>
            <w:lang w:eastAsia="en-US"/>
            <w14:ligatures w14:val="standardContextual"/>
          </w:rPr>
          <w:t>Eric De Clemont lost his eye and contracted miners phthisis</w:t>
        </w:r>
      </w:hyperlink>
      <w:r w:rsidRPr="00970653">
        <w:rPr>
          <w:rFonts w:asciiTheme="minorHAnsi" w:eastAsiaTheme="minorHAnsi" w:hAnsiTheme="minorHAnsi" w:cs="Open Sans"/>
          <w:kern w:val="2"/>
          <w:sz w:val="36"/>
          <w:szCs w:val="36"/>
          <w:shd w:val="clear" w:color="auto" w:fill="FFFFFF"/>
          <w:lang w:eastAsia="en-US"/>
          <w14:ligatures w14:val="standardContextual"/>
        </w:rPr>
        <w:t> before the outbreak of war. Considered unfit for active service, Eric spent the war working in the cordite section as a sub-section officer at Gretna. Others were disabled through their work at Gretna. Victoria May McIver lost the lower part of her arm in an accident at the factory</w:t>
      </w:r>
      <w:hyperlink r:id="rId40" w:history="1">
        <w:r w:rsidRPr="00970653">
          <w:rPr>
            <w:rFonts w:asciiTheme="minorHAnsi" w:eastAsiaTheme="minorHAnsi" w:hAnsiTheme="minorHAnsi" w:cs="Open Sans"/>
            <w:kern w:val="2"/>
            <w:sz w:val="36"/>
            <w:szCs w:val="36"/>
            <w:u w:val="single"/>
            <w:bdr w:val="none" w:sz="0" w:space="0" w:color="auto" w:frame="1"/>
            <w:shd w:val="clear" w:color="auto" w:fill="FFFFFF"/>
            <w:lang w:eastAsia="en-US"/>
            <w14:ligatures w14:val="standardContextual"/>
          </w:rPr>
          <w:t>. In later life, one of her son’s friends was amazed at her skills at potato peeling, balancing the potato in the crook of her elbow</w:t>
        </w:r>
      </w:hyperlink>
      <w:r w:rsidRPr="00970653">
        <w:rPr>
          <w:rFonts w:asciiTheme="minorHAnsi" w:eastAsiaTheme="minorHAnsi" w:hAnsiTheme="minorHAnsi" w:cstheme="minorBidi"/>
          <w:kern w:val="2"/>
          <w:sz w:val="36"/>
          <w:szCs w:val="36"/>
          <w:lang w:eastAsia="en-US"/>
          <w14:ligatures w14:val="standardContextual"/>
        </w:rPr>
        <w:t>”</w:t>
      </w:r>
      <w:r w:rsidRPr="00970653">
        <w:rPr>
          <w:rFonts w:asciiTheme="minorHAnsi" w:eastAsiaTheme="minorHAnsi" w:hAnsiTheme="minorHAnsi" w:cs="Open Sans"/>
          <w:kern w:val="2"/>
          <w:sz w:val="36"/>
          <w:szCs w:val="36"/>
          <w:shd w:val="clear" w:color="auto" w:fill="FFFFFF"/>
          <w:lang w:eastAsia="en-US"/>
          <w14:ligatures w14:val="standardContextual"/>
        </w:rPr>
        <w:t>.</w:t>
      </w:r>
    </w:p>
    <w:p w14:paraId="3A73AB14" w14:textId="673E0BA5" w:rsidR="008358F4" w:rsidRPr="00970653" w:rsidRDefault="008358F4" w:rsidP="008358F4">
      <w:pPr>
        <w:pStyle w:val="NormalWeb"/>
        <w:shd w:val="clear" w:color="auto" w:fill="FFFFFF"/>
        <w:spacing w:before="300" w:beforeAutospacing="0" w:after="0" w:afterAutospacing="0"/>
        <w:rPr>
          <w:rFonts w:ascii="Source Sans Pro" w:hAnsi="Source Sans Pro"/>
          <w:color w:val="151515"/>
          <w:sz w:val="36"/>
          <w:szCs w:val="36"/>
        </w:rPr>
      </w:pPr>
      <w:hyperlink r:id="rId41" w:history="1">
        <w:r w:rsidRPr="00970653">
          <w:rPr>
            <w:rStyle w:val="Hyperlink"/>
            <w:rFonts w:ascii="Source Sans Pro" w:hAnsi="Source Sans Pro"/>
            <w:sz w:val="36"/>
            <w:szCs w:val="36"/>
          </w:rPr>
          <w:t>Before the First World War</w:t>
        </w:r>
      </w:hyperlink>
      <w:r w:rsidRPr="00970653">
        <w:rPr>
          <w:rFonts w:ascii="Source Sans Pro" w:hAnsi="Source Sans Pro"/>
          <w:color w:val="151515"/>
          <w:sz w:val="36"/>
          <w:szCs w:val="36"/>
        </w:rPr>
        <w:t xml:space="preserve">, the 'mentally deficient' had been seen as incapable of work. But when thousands of employed people signed up to fight, </w:t>
      </w:r>
      <w:r w:rsidR="006325DD" w:rsidRPr="00970653">
        <w:rPr>
          <w:rFonts w:ascii="Source Sans Pro" w:hAnsi="Source Sans Pro"/>
          <w:color w:val="151515"/>
          <w:sz w:val="36"/>
          <w:szCs w:val="36"/>
        </w:rPr>
        <w:t xml:space="preserve">disabled </w:t>
      </w:r>
      <w:r w:rsidRPr="00970653">
        <w:rPr>
          <w:rFonts w:ascii="Source Sans Pro" w:hAnsi="Source Sans Pro"/>
          <w:color w:val="151515"/>
          <w:sz w:val="36"/>
          <w:szCs w:val="36"/>
        </w:rPr>
        <w:t>people were left behind and found to be useful members of the workforce for the first time.</w:t>
      </w:r>
    </w:p>
    <w:p w14:paraId="2950AF04" w14:textId="434F2282" w:rsidR="004C104F" w:rsidRDefault="008358F4" w:rsidP="008358F4">
      <w:pPr>
        <w:pStyle w:val="NormalWeb"/>
        <w:shd w:val="clear" w:color="auto" w:fill="FFFFFF"/>
        <w:spacing w:before="0" w:beforeAutospacing="0" w:after="0" w:afterAutospacing="0"/>
        <w:rPr>
          <w:rFonts w:ascii="Source Sans Pro" w:hAnsi="Source Sans Pro"/>
          <w:color w:val="151515"/>
          <w:sz w:val="36"/>
          <w:szCs w:val="36"/>
        </w:rPr>
      </w:pPr>
      <w:r w:rsidRPr="00970653">
        <w:rPr>
          <w:rFonts w:ascii="Source Sans Pro" w:hAnsi="Source Sans Pro"/>
          <w:color w:val="151515"/>
          <w:sz w:val="36"/>
          <w:szCs w:val="36"/>
        </w:rPr>
        <w:t>As the war drew to a close, this was about to change. Ex-servicemen were coming home from the front, and they wanted their jobs back. The 'science' of </w:t>
      </w:r>
      <w:hyperlink r:id="rId42" w:tooltip="Eugenics" w:history="1">
        <w:r w:rsidRPr="00970653">
          <w:rPr>
            <w:rFonts w:ascii="Source Sans Pro" w:hAnsi="Source Sans Pro"/>
            <w:color w:val="0000FF"/>
            <w:sz w:val="36"/>
            <w:szCs w:val="36"/>
            <w:u w:val="single"/>
          </w:rPr>
          <w:t>eugenics</w:t>
        </w:r>
      </w:hyperlink>
      <w:r w:rsidRPr="00970653">
        <w:rPr>
          <w:rFonts w:ascii="Source Sans Pro" w:hAnsi="Source Sans Pro"/>
          <w:color w:val="151515"/>
          <w:sz w:val="36"/>
          <w:szCs w:val="36"/>
        </w:rPr>
        <w:t> was in fashion at this time. Those who believed in eugenics argued that </w:t>
      </w:r>
      <w:hyperlink r:id="rId43" w:tooltip="Defective" w:history="1">
        <w:r w:rsidRPr="00970653">
          <w:rPr>
            <w:rFonts w:ascii="Source Sans Pro" w:hAnsi="Source Sans Pro"/>
            <w:color w:val="0000FF"/>
            <w:sz w:val="36"/>
            <w:szCs w:val="36"/>
            <w:u w:val="single"/>
          </w:rPr>
          <w:t>'defective'</w:t>
        </w:r>
      </w:hyperlink>
      <w:r w:rsidRPr="00970653">
        <w:rPr>
          <w:rFonts w:ascii="Source Sans Pro" w:hAnsi="Source Sans Pro"/>
          <w:color w:val="151515"/>
          <w:sz w:val="36"/>
          <w:szCs w:val="36"/>
        </w:rPr>
        <w:t> members of the population would cause a general </w:t>
      </w:r>
      <w:hyperlink r:id="rId44" w:tooltip="Degeneration/degenerate" w:history="1">
        <w:r w:rsidRPr="00970653">
          <w:rPr>
            <w:rFonts w:ascii="Source Sans Pro" w:hAnsi="Source Sans Pro"/>
            <w:color w:val="0000FF"/>
            <w:sz w:val="36"/>
            <w:szCs w:val="36"/>
            <w:u w:val="single"/>
          </w:rPr>
          <w:t>degeneration</w:t>
        </w:r>
      </w:hyperlink>
      <w:r w:rsidRPr="00970653">
        <w:rPr>
          <w:rFonts w:ascii="Source Sans Pro" w:hAnsi="Source Sans Pro"/>
          <w:color w:val="151515"/>
          <w:sz w:val="36"/>
          <w:szCs w:val="36"/>
        </w:rPr>
        <w:t> of the country's racial stock unless they were kept strictly controlled and segregated, and if possible, </w:t>
      </w:r>
      <w:hyperlink r:id="rId45" w:tooltip="Sterilisation" w:history="1">
        <w:r w:rsidRPr="00970653">
          <w:rPr>
            <w:rFonts w:ascii="Source Sans Pro" w:hAnsi="Source Sans Pro"/>
            <w:color w:val="0000FF"/>
            <w:sz w:val="36"/>
            <w:szCs w:val="36"/>
            <w:u w:val="single"/>
          </w:rPr>
          <w:t>sterilised</w:t>
        </w:r>
      </w:hyperlink>
      <w:r w:rsidRPr="00970653">
        <w:rPr>
          <w:rFonts w:ascii="Source Sans Pro" w:hAnsi="Source Sans Pro"/>
          <w:color w:val="151515"/>
          <w:sz w:val="36"/>
          <w:szCs w:val="36"/>
        </w:rPr>
        <w:t>.</w:t>
      </w:r>
      <w:r w:rsidR="006325DD" w:rsidRPr="00970653">
        <w:rPr>
          <w:rFonts w:ascii="Source Sans Pro" w:hAnsi="Source Sans Pro"/>
          <w:color w:val="151515"/>
          <w:sz w:val="36"/>
          <w:szCs w:val="36"/>
        </w:rPr>
        <w:t xml:space="preserve"> </w:t>
      </w:r>
      <w:r w:rsidRPr="00970653">
        <w:rPr>
          <w:rFonts w:ascii="Source Sans Pro" w:hAnsi="Source Sans Pro"/>
          <w:color w:val="151515"/>
          <w:sz w:val="36"/>
          <w:szCs w:val="36"/>
        </w:rPr>
        <w:t>In line with this thinking, the 1913 Mental Deficiency Act set up a new </w:t>
      </w:r>
      <w:hyperlink r:id="rId46" w:tooltip="Board of Control (for lunacy and mental deficiency)" w:history="1">
        <w:r w:rsidRPr="00970653">
          <w:rPr>
            <w:rFonts w:ascii="Source Sans Pro" w:hAnsi="Source Sans Pro"/>
            <w:color w:val="0000FF"/>
            <w:sz w:val="36"/>
            <w:szCs w:val="36"/>
            <w:u w:val="single"/>
          </w:rPr>
          <w:t>'Board of Control'</w:t>
        </w:r>
      </w:hyperlink>
      <w:r w:rsidRPr="00970653">
        <w:rPr>
          <w:rFonts w:ascii="Source Sans Pro" w:hAnsi="Source Sans Pro"/>
          <w:color w:val="151515"/>
          <w:sz w:val="36"/>
          <w:szCs w:val="36"/>
        </w:rPr>
        <w:t>. It specified that 'mental defectives' should either be closely supervised in the community or kept in a new type of institution, the </w:t>
      </w:r>
      <w:hyperlink r:id="rId47" w:tooltip="Moral deficiency/morally deficient" w:history="1">
        <w:r w:rsidRPr="00970653">
          <w:rPr>
            <w:rFonts w:ascii="Source Sans Pro" w:hAnsi="Source Sans Pro"/>
            <w:color w:val="0000FF"/>
            <w:sz w:val="36"/>
            <w:szCs w:val="36"/>
            <w:u w:val="single"/>
          </w:rPr>
          <w:t>'mental deficiency colony'</w:t>
        </w:r>
      </w:hyperlink>
      <w:r w:rsidRPr="00970653">
        <w:rPr>
          <w:rFonts w:ascii="Source Sans Pro" w:hAnsi="Source Sans Pro"/>
          <w:color w:val="151515"/>
          <w:sz w:val="36"/>
          <w:szCs w:val="36"/>
        </w:rPr>
        <w:t xml:space="preserve">. </w:t>
      </w:r>
      <w:r w:rsidR="00CE3DFD" w:rsidRPr="00CE3DFD">
        <w:rPr>
          <w:rFonts w:ascii="Source Sans Pro" w:hAnsi="Source Sans Pro"/>
          <w:b/>
          <w:bCs/>
          <w:color w:val="151515"/>
          <w:sz w:val="36"/>
          <w:szCs w:val="36"/>
        </w:rPr>
        <w:t>[Below: Photo of t</w:t>
      </w:r>
      <w:r w:rsidR="00CE3DFD" w:rsidRPr="00CE3DFD">
        <w:rPr>
          <w:rFonts w:ascii="Source Sans Pro" w:hAnsi="Source Sans Pro"/>
          <w:b/>
          <w:bCs/>
          <w:color w:val="151515"/>
          <w:sz w:val="36"/>
          <w:szCs w:val="36"/>
        </w:rPr>
        <w:t xml:space="preserve">he main driveway at Harperbury </w:t>
      </w:r>
      <w:r w:rsidR="00B10D63" w:rsidRPr="00970653">
        <w:rPr>
          <w:rFonts w:ascii="Source Sans Pro" w:hAnsi="Source Sans Pro"/>
          <w:noProof/>
          <w:color w:val="151515"/>
          <w:sz w:val="36"/>
          <w:szCs w:val="36"/>
        </w:rPr>
        <w:drawing>
          <wp:anchor distT="0" distB="0" distL="114300" distR="114300" simplePos="0" relativeHeight="251689984" behindDoc="1" locked="0" layoutInCell="1" allowOverlap="1" wp14:anchorId="1726E13A" wp14:editId="56DB590B">
            <wp:simplePos x="0" y="0"/>
            <wp:positionH relativeFrom="column">
              <wp:posOffset>18415</wp:posOffset>
            </wp:positionH>
            <wp:positionV relativeFrom="margin">
              <wp:posOffset>1866900</wp:posOffset>
            </wp:positionV>
            <wp:extent cx="4183380" cy="2241550"/>
            <wp:effectExtent l="0" t="0" r="7620" b="6350"/>
            <wp:wrapTight wrapText="bothSides">
              <wp:wrapPolygon edited="0">
                <wp:start x="0" y="0"/>
                <wp:lineTo x="0" y="21478"/>
                <wp:lineTo x="21541" y="21478"/>
                <wp:lineTo x="21541" y="0"/>
                <wp:lineTo x="0" y="0"/>
              </wp:wrapPolygon>
            </wp:wrapTight>
            <wp:docPr id="11124375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a:extLst>
                        <a:ext uri="{28A0092B-C50C-407E-A947-70E740481C1C}">
                          <a14:useLocalDpi xmlns:a14="http://schemas.microsoft.com/office/drawing/2010/main" val="0"/>
                        </a:ext>
                      </a:extLst>
                    </a:blip>
                    <a:srcRect b="28571"/>
                    <a:stretch/>
                  </pic:blipFill>
                  <pic:spPr bwMode="auto">
                    <a:xfrm>
                      <a:off x="0" y="0"/>
                      <a:ext cx="4183380" cy="224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3DFD" w:rsidRPr="00CE3DFD">
        <w:rPr>
          <w:rFonts w:ascii="Source Sans Pro" w:hAnsi="Source Sans Pro"/>
          <w:b/>
          <w:bCs/>
          <w:color w:val="151515"/>
          <w:sz w:val="36"/>
          <w:szCs w:val="36"/>
        </w:rPr>
        <w:t>hospital (formerly the Middlesex Colony).</w:t>
      </w:r>
      <w:r w:rsidR="00CE3DFD" w:rsidRPr="00CE3DFD">
        <w:rPr>
          <w:rFonts w:ascii="Source Sans Pro" w:hAnsi="Source Sans Pro"/>
          <w:b/>
          <w:bCs/>
          <w:color w:val="151515"/>
          <w:sz w:val="36"/>
          <w:szCs w:val="36"/>
        </w:rPr>
        <w:t>]</w:t>
      </w:r>
      <w:r w:rsidR="00CE3DFD">
        <w:rPr>
          <w:rFonts w:ascii="Source Sans Pro" w:hAnsi="Source Sans Pro"/>
          <w:color w:val="151515"/>
          <w:sz w:val="36"/>
          <w:szCs w:val="36"/>
        </w:rPr>
        <w:t xml:space="preserve"> </w:t>
      </w:r>
    </w:p>
    <w:p w14:paraId="1E8B98C6" w14:textId="165483C0" w:rsidR="008358F4" w:rsidRPr="00970653" w:rsidRDefault="008358F4" w:rsidP="008358F4">
      <w:pPr>
        <w:pStyle w:val="NormalWeb"/>
        <w:shd w:val="clear" w:color="auto" w:fill="FFFFFF"/>
        <w:spacing w:before="0" w:beforeAutospacing="0" w:after="0" w:afterAutospacing="0"/>
        <w:rPr>
          <w:rFonts w:ascii="Source Sans Pro" w:hAnsi="Source Sans Pro"/>
          <w:color w:val="151515"/>
          <w:sz w:val="36"/>
          <w:szCs w:val="36"/>
        </w:rPr>
      </w:pPr>
      <w:r w:rsidRPr="00970653">
        <w:rPr>
          <w:rFonts w:ascii="Source Sans Pro" w:hAnsi="Source Sans Pro"/>
          <w:color w:val="151515"/>
          <w:sz w:val="36"/>
          <w:szCs w:val="36"/>
        </w:rPr>
        <w:t xml:space="preserve">As a result, a network of small, self-contained 'scattered villages' was established across the </w:t>
      </w:r>
      <w:r w:rsidRPr="00970653">
        <w:rPr>
          <w:rFonts w:ascii="Source Sans Pro" w:hAnsi="Source Sans Pro"/>
          <w:color w:val="151515"/>
          <w:sz w:val="36"/>
          <w:szCs w:val="36"/>
        </w:rPr>
        <w:lastRenderedPageBreak/>
        <w:t xml:space="preserve">country to provide permanent settlements for children and adults. The inmates often stayed their whole lives and they were only closed in 1990s. They were adults, worked in the </w:t>
      </w:r>
      <w:r w:rsidR="006325DD" w:rsidRPr="00970653">
        <w:rPr>
          <w:rFonts w:ascii="Source Sans Pro" w:hAnsi="Source Sans Pro"/>
          <w:color w:val="151515"/>
          <w:sz w:val="36"/>
          <w:szCs w:val="36"/>
        </w:rPr>
        <w:t>c</w:t>
      </w:r>
      <w:r w:rsidRPr="00970653">
        <w:rPr>
          <w:rFonts w:ascii="Source Sans Pro" w:hAnsi="Source Sans Pro"/>
          <w:color w:val="151515"/>
          <w:sz w:val="36"/>
          <w:szCs w:val="36"/>
        </w:rPr>
        <w:t>olony, but just got pocket money.</w:t>
      </w:r>
    </w:p>
    <w:p w14:paraId="7D0463C8" w14:textId="77777777" w:rsidR="006325DD" w:rsidRPr="00970653" w:rsidRDefault="006325DD" w:rsidP="008358F4">
      <w:pPr>
        <w:spacing w:after="0" w:line="240" w:lineRule="auto"/>
        <w:rPr>
          <w:b/>
          <w:bCs/>
          <w:sz w:val="36"/>
          <w:szCs w:val="36"/>
        </w:rPr>
      </w:pPr>
    </w:p>
    <w:p w14:paraId="03FC1867" w14:textId="77777777" w:rsidR="004C104F" w:rsidRDefault="008358F4" w:rsidP="008358F4">
      <w:pPr>
        <w:spacing w:after="0" w:line="240" w:lineRule="auto"/>
        <w:rPr>
          <w:b/>
          <w:bCs/>
          <w:sz w:val="36"/>
          <w:szCs w:val="36"/>
        </w:rPr>
      </w:pPr>
      <w:r w:rsidRPr="00970653">
        <w:rPr>
          <w:b/>
          <w:bCs/>
          <w:sz w:val="36"/>
          <w:szCs w:val="36"/>
        </w:rPr>
        <w:t>2</w:t>
      </w:r>
      <w:r w:rsidRPr="00970653">
        <w:rPr>
          <w:b/>
          <w:bCs/>
          <w:sz w:val="36"/>
          <w:szCs w:val="36"/>
          <w:vertAlign w:val="superscript"/>
        </w:rPr>
        <w:t>nd</w:t>
      </w:r>
      <w:r w:rsidRPr="00970653">
        <w:rPr>
          <w:b/>
          <w:bCs/>
          <w:sz w:val="36"/>
          <w:szCs w:val="36"/>
        </w:rPr>
        <w:t xml:space="preserve"> World War and after</w:t>
      </w:r>
    </w:p>
    <w:p w14:paraId="250672B5" w14:textId="7940DE30" w:rsidR="00D87FEA" w:rsidRPr="00970653" w:rsidRDefault="002D7F43" w:rsidP="008358F4">
      <w:pPr>
        <w:spacing w:after="0" w:line="240" w:lineRule="auto"/>
        <w:rPr>
          <w:sz w:val="36"/>
          <w:szCs w:val="36"/>
        </w:rPr>
      </w:pPr>
      <w:r w:rsidRPr="00970653">
        <w:rPr>
          <w:sz w:val="36"/>
          <w:szCs w:val="36"/>
        </w:rPr>
        <w:t xml:space="preserve">The Government learned some lessons and introduced the </w:t>
      </w:r>
      <w:hyperlink r:id="rId49" w:history="1">
        <w:r w:rsidRPr="00970653">
          <w:rPr>
            <w:rStyle w:val="Hyperlink"/>
            <w:b/>
            <w:bCs/>
            <w:color w:val="auto"/>
            <w:sz w:val="36"/>
            <w:szCs w:val="36"/>
          </w:rPr>
          <w:t>Disabl</w:t>
        </w:r>
        <w:r w:rsidR="00D308DF" w:rsidRPr="00970653">
          <w:rPr>
            <w:rStyle w:val="Hyperlink"/>
            <w:b/>
            <w:bCs/>
            <w:color w:val="auto"/>
            <w:sz w:val="36"/>
            <w:szCs w:val="36"/>
          </w:rPr>
          <w:t>ed Persons</w:t>
        </w:r>
        <w:r w:rsidRPr="00970653">
          <w:rPr>
            <w:rStyle w:val="Hyperlink"/>
            <w:b/>
            <w:bCs/>
            <w:color w:val="auto"/>
            <w:sz w:val="36"/>
            <w:szCs w:val="36"/>
          </w:rPr>
          <w:t xml:space="preserve"> Employment Act of 194</w:t>
        </w:r>
        <w:r w:rsidR="00D308DF" w:rsidRPr="00970653">
          <w:rPr>
            <w:rStyle w:val="Hyperlink"/>
            <w:b/>
            <w:bCs/>
            <w:color w:val="auto"/>
            <w:sz w:val="36"/>
            <w:szCs w:val="36"/>
          </w:rPr>
          <w:t>4</w:t>
        </w:r>
      </w:hyperlink>
      <w:r w:rsidRPr="00970653">
        <w:rPr>
          <w:sz w:val="36"/>
          <w:szCs w:val="36"/>
        </w:rPr>
        <w:t xml:space="preserve"> anticipating more unrest if</w:t>
      </w:r>
      <w:r w:rsidR="00D308DF" w:rsidRPr="00970653">
        <w:rPr>
          <w:sz w:val="36"/>
          <w:szCs w:val="36"/>
        </w:rPr>
        <w:t xml:space="preserve"> it</w:t>
      </w:r>
      <w:r w:rsidRPr="00970653">
        <w:rPr>
          <w:sz w:val="36"/>
          <w:szCs w:val="36"/>
        </w:rPr>
        <w:t xml:space="preserve"> did no</w:t>
      </w:r>
      <w:r w:rsidR="00D308DF" w:rsidRPr="00970653">
        <w:rPr>
          <w:sz w:val="36"/>
          <w:szCs w:val="36"/>
        </w:rPr>
        <w:t>t</w:t>
      </w:r>
      <w:r w:rsidRPr="00970653">
        <w:rPr>
          <w:sz w:val="36"/>
          <w:szCs w:val="36"/>
        </w:rPr>
        <w:t xml:space="preserve"> provide more for disabled veteran</w:t>
      </w:r>
      <w:r w:rsidR="006325DD" w:rsidRPr="00970653">
        <w:rPr>
          <w:sz w:val="36"/>
          <w:szCs w:val="36"/>
        </w:rPr>
        <w:t>s</w:t>
      </w:r>
      <w:r w:rsidRPr="00970653">
        <w:rPr>
          <w:sz w:val="36"/>
          <w:szCs w:val="36"/>
        </w:rPr>
        <w:t>. This led to an ineffectual quota that many employers got round,</w:t>
      </w:r>
      <w:r w:rsidR="00D308DF" w:rsidRPr="00970653">
        <w:rPr>
          <w:sz w:val="36"/>
          <w:szCs w:val="36"/>
        </w:rPr>
        <w:t xml:space="preserve"> a disability register,</w:t>
      </w:r>
      <w:r w:rsidRPr="00970653">
        <w:rPr>
          <w:sz w:val="36"/>
          <w:szCs w:val="36"/>
        </w:rPr>
        <w:t xml:space="preserve"> Remploy workshops</w:t>
      </w:r>
      <w:r w:rsidR="006325DD" w:rsidRPr="00970653">
        <w:rPr>
          <w:sz w:val="36"/>
          <w:szCs w:val="36"/>
        </w:rPr>
        <w:t>,</w:t>
      </w:r>
      <w:r w:rsidRPr="00970653">
        <w:rPr>
          <w:sz w:val="36"/>
          <w:szCs w:val="36"/>
        </w:rPr>
        <w:t xml:space="preserve"> </w:t>
      </w:r>
      <w:r w:rsidR="00D308DF" w:rsidRPr="00970653">
        <w:rPr>
          <w:sz w:val="36"/>
          <w:szCs w:val="36"/>
        </w:rPr>
        <w:t>r</w:t>
      </w:r>
      <w:r w:rsidRPr="00970653">
        <w:rPr>
          <w:sz w:val="36"/>
          <w:szCs w:val="36"/>
        </w:rPr>
        <w:t>ehabilitation</w:t>
      </w:r>
      <w:r w:rsidR="00D308DF" w:rsidRPr="00970653">
        <w:rPr>
          <w:sz w:val="36"/>
          <w:szCs w:val="36"/>
        </w:rPr>
        <w:t xml:space="preserve"> and vocational training</w:t>
      </w:r>
      <w:r w:rsidRPr="00970653">
        <w:rPr>
          <w:sz w:val="36"/>
          <w:szCs w:val="36"/>
        </w:rPr>
        <w:t>. In 1950s and 1960s many disabled people worked but different impairment groups as today had differential employment rates.</w:t>
      </w:r>
      <w:r w:rsidR="00115C8A" w:rsidRPr="00970653">
        <w:rPr>
          <w:sz w:val="36"/>
          <w:szCs w:val="36"/>
        </w:rPr>
        <w:t xml:space="preserve"> The Chronically Sick and Disabled</w:t>
      </w:r>
      <w:r w:rsidR="006325DD" w:rsidRPr="00970653">
        <w:rPr>
          <w:sz w:val="36"/>
          <w:szCs w:val="36"/>
        </w:rPr>
        <w:t xml:space="preserve"> People</w:t>
      </w:r>
      <w:r w:rsidR="00115C8A" w:rsidRPr="00970653">
        <w:rPr>
          <w:sz w:val="36"/>
          <w:szCs w:val="36"/>
        </w:rPr>
        <w:t xml:space="preserve"> Act gave more support to disabled people from Service providers, but things did not seriously change until the 1995 Disability Discrimination Act incorporated into the 2010 Equality Act.</w:t>
      </w:r>
    </w:p>
    <w:p w14:paraId="74235F91" w14:textId="77777777" w:rsidR="006325DD" w:rsidRPr="00970653" w:rsidRDefault="006325DD" w:rsidP="008358F4">
      <w:pPr>
        <w:spacing w:after="0" w:line="240" w:lineRule="auto"/>
        <w:rPr>
          <w:b/>
          <w:bCs/>
          <w:sz w:val="36"/>
          <w:szCs w:val="36"/>
        </w:rPr>
      </w:pPr>
    </w:p>
    <w:p w14:paraId="7DAAFEAB" w14:textId="77777777" w:rsidR="004C104F" w:rsidRDefault="004C104F" w:rsidP="008358F4">
      <w:pPr>
        <w:spacing w:after="0" w:line="240" w:lineRule="auto"/>
        <w:rPr>
          <w:b/>
          <w:bCs/>
          <w:sz w:val="36"/>
          <w:szCs w:val="36"/>
        </w:rPr>
      </w:pPr>
    </w:p>
    <w:p w14:paraId="1ECE2E25" w14:textId="77777777" w:rsidR="004C104F" w:rsidRDefault="004C104F" w:rsidP="008358F4">
      <w:pPr>
        <w:spacing w:after="0" w:line="240" w:lineRule="auto"/>
        <w:rPr>
          <w:b/>
          <w:bCs/>
          <w:sz w:val="36"/>
          <w:szCs w:val="36"/>
        </w:rPr>
      </w:pPr>
    </w:p>
    <w:p w14:paraId="6343A5DB" w14:textId="77777777" w:rsidR="004C104F" w:rsidRDefault="004C104F" w:rsidP="008358F4">
      <w:pPr>
        <w:spacing w:after="0" w:line="240" w:lineRule="auto"/>
        <w:rPr>
          <w:b/>
          <w:bCs/>
          <w:sz w:val="36"/>
          <w:szCs w:val="36"/>
        </w:rPr>
      </w:pPr>
    </w:p>
    <w:p w14:paraId="0830AC9D" w14:textId="420AC863" w:rsidR="00115C8A" w:rsidRPr="00970653" w:rsidRDefault="00264FCF" w:rsidP="008358F4">
      <w:pPr>
        <w:spacing w:after="0" w:line="240" w:lineRule="auto"/>
        <w:rPr>
          <w:b/>
          <w:bCs/>
          <w:sz w:val="36"/>
          <w:szCs w:val="36"/>
        </w:rPr>
      </w:pPr>
      <w:r w:rsidRPr="00970653">
        <w:rPr>
          <w:b/>
          <w:bCs/>
          <w:sz w:val="36"/>
          <w:szCs w:val="36"/>
        </w:rPr>
        <w:t>Recent Developments</w:t>
      </w:r>
    </w:p>
    <w:p w14:paraId="6F9E0C41" w14:textId="50D7431D" w:rsidR="00234A02" w:rsidRDefault="00FB417B" w:rsidP="008358F4">
      <w:pPr>
        <w:spacing w:after="0" w:line="240" w:lineRule="auto"/>
        <w:rPr>
          <w:sz w:val="36"/>
          <w:szCs w:val="36"/>
        </w:rPr>
      </w:pPr>
      <w:r w:rsidRPr="00970653">
        <w:rPr>
          <w:noProof/>
          <w:sz w:val="36"/>
          <w:szCs w:val="36"/>
        </w:rPr>
        <w:drawing>
          <wp:anchor distT="0" distB="0" distL="114300" distR="114300" simplePos="0" relativeHeight="251691008" behindDoc="1" locked="0" layoutInCell="1" allowOverlap="1" wp14:anchorId="78850164" wp14:editId="525DE9EA">
            <wp:simplePos x="0" y="0"/>
            <wp:positionH relativeFrom="margin">
              <wp:align>left</wp:align>
            </wp:positionH>
            <wp:positionV relativeFrom="paragraph">
              <wp:posOffset>148590</wp:posOffset>
            </wp:positionV>
            <wp:extent cx="4438650" cy="2731770"/>
            <wp:effectExtent l="0" t="0" r="0" b="0"/>
            <wp:wrapTight wrapText="bothSides">
              <wp:wrapPolygon edited="0">
                <wp:start x="0" y="0"/>
                <wp:lineTo x="0" y="21389"/>
                <wp:lineTo x="21507" y="21389"/>
                <wp:lineTo x="21507" y="0"/>
                <wp:lineTo x="0" y="0"/>
              </wp:wrapPolygon>
            </wp:wrapTight>
            <wp:docPr id="15606066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38650" cy="2731770"/>
                    </a:xfrm>
                    <a:prstGeom prst="rect">
                      <a:avLst/>
                    </a:prstGeom>
                    <a:noFill/>
                  </pic:spPr>
                </pic:pic>
              </a:graphicData>
            </a:graphic>
            <wp14:sizeRelH relativeFrom="page">
              <wp14:pctWidth>0</wp14:pctWidth>
            </wp14:sizeRelH>
            <wp14:sizeRelV relativeFrom="page">
              <wp14:pctHeight>0</wp14:pctHeight>
            </wp14:sizeRelV>
          </wp:anchor>
        </w:drawing>
      </w:r>
      <w:r w:rsidR="00115C8A" w:rsidRPr="00970653">
        <w:rPr>
          <w:sz w:val="36"/>
          <w:szCs w:val="36"/>
        </w:rPr>
        <w:t>It is now possible to challenge employers for Disability Discrimination at an Employment Tribunal and this includes failure to make reasonable adjustments.</w:t>
      </w:r>
      <w:r w:rsidR="00391573" w:rsidRPr="00970653">
        <w:rPr>
          <w:sz w:val="36"/>
          <w:szCs w:val="36"/>
        </w:rPr>
        <w:t xml:space="preserve"> Using the definition of disability in the Act </w:t>
      </w:r>
      <w:r w:rsidR="006325DD" w:rsidRPr="00970653">
        <w:rPr>
          <w:sz w:val="36"/>
          <w:szCs w:val="36"/>
        </w:rPr>
        <w:t>t</w:t>
      </w:r>
      <w:r w:rsidR="00391573" w:rsidRPr="00970653">
        <w:rPr>
          <w:sz w:val="36"/>
          <w:szCs w:val="36"/>
        </w:rPr>
        <w:t xml:space="preserve">here were 10.21 million people of working age (16 to 64) who reported that they were disabled in October to December 2023, which is 24% of the working-age population. </w:t>
      </w:r>
    </w:p>
    <w:p w14:paraId="0BA24B08" w14:textId="3D24619A" w:rsidR="00115C8A" w:rsidRPr="00970653" w:rsidRDefault="002B1999" w:rsidP="008358F4">
      <w:pPr>
        <w:spacing w:after="0" w:line="240" w:lineRule="auto"/>
        <w:rPr>
          <w:sz w:val="36"/>
          <w:szCs w:val="36"/>
        </w:rPr>
      </w:pPr>
      <w:r w:rsidRPr="002A0818">
        <w:rPr>
          <w:b/>
          <w:bCs/>
          <w:sz w:val="36"/>
          <w:szCs w:val="36"/>
        </w:rPr>
        <w:t>[Above: Bar chart showing th</w:t>
      </w:r>
      <w:r w:rsidR="000B6AF7">
        <w:rPr>
          <w:b/>
          <w:bCs/>
          <w:sz w:val="36"/>
          <w:szCs w:val="36"/>
        </w:rPr>
        <w:t>ese</w:t>
      </w:r>
      <w:r w:rsidRPr="002A0818">
        <w:rPr>
          <w:b/>
          <w:bCs/>
          <w:sz w:val="36"/>
          <w:szCs w:val="36"/>
        </w:rPr>
        <w:t xml:space="preserve"> key labour market stat</w:t>
      </w:r>
      <w:r w:rsidR="002A0818" w:rsidRPr="002A0818">
        <w:rPr>
          <w:b/>
          <w:bCs/>
          <w:sz w:val="36"/>
          <w:szCs w:val="36"/>
        </w:rPr>
        <w:t>isti</w:t>
      </w:r>
      <w:r w:rsidR="00D1782C">
        <w:rPr>
          <w:b/>
          <w:bCs/>
          <w:sz w:val="36"/>
          <w:szCs w:val="36"/>
        </w:rPr>
        <w:t>c</w:t>
      </w:r>
      <w:r w:rsidR="002A0818" w:rsidRPr="002A0818">
        <w:rPr>
          <w:b/>
          <w:bCs/>
          <w:sz w:val="36"/>
          <w:szCs w:val="36"/>
        </w:rPr>
        <w:t>s by disability status.]</w:t>
      </w:r>
      <w:r w:rsidR="00234A02">
        <w:rPr>
          <w:b/>
          <w:bCs/>
          <w:sz w:val="36"/>
          <w:szCs w:val="36"/>
        </w:rPr>
        <w:t xml:space="preserve"> </w:t>
      </w:r>
      <w:r w:rsidR="00391573" w:rsidRPr="00970653">
        <w:rPr>
          <w:sz w:val="36"/>
          <w:szCs w:val="36"/>
        </w:rPr>
        <w:t xml:space="preserve">This is an increase of 459,000 from the year before. </w:t>
      </w:r>
      <w:r w:rsidR="00391573" w:rsidRPr="00970653">
        <w:rPr>
          <w:sz w:val="36"/>
          <w:szCs w:val="36"/>
        </w:rPr>
        <w:lastRenderedPageBreak/>
        <w:t>The economic inactivity rate for disabled people was 42.6%, which compared with a rate of 14.9% for those who were not disabled.</w:t>
      </w:r>
    </w:p>
    <w:p w14:paraId="1DC168EE" w14:textId="2A837E17" w:rsidR="006325DD" w:rsidRPr="00970653" w:rsidRDefault="00325F7E" w:rsidP="00C060B2">
      <w:pPr>
        <w:spacing w:after="0" w:line="240" w:lineRule="auto"/>
        <w:rPr>
          <w:sz w:val="36"/>
          <w:szCs w:val="36"/>
        </w:rPr>
      </w:pPr>
      <w:r w:rsidRPr="00970653">
        <w:rPr>
          <w:noProof/>
          <w:sz w:val="36"/>
          <w:szCs w:val="36"/>
        </w:rPr>
        <w:drawing>
          <wp:anchor distT="0" distB="0" distL="114300" distR="114300" simplePos="0" relativeHeight="251692032" behindDoc="1" locked="0" layoutInCell="1" allowOverlap="1" wp14:anchorId="5DBFE1E9" wp14:editId="5565B9B5">
            <wp:simplePos x="0" y="0"/>
            <wp:positionH relativeFrom="margin">
              <wp:posOffset>-34290</wp:posOffset>
            </wp:positionH>
            <wp:positionV relativeFrom="paragraph">
              <wp:posOffset>44450</wp:posOffset>
            </wp:positionV>
            <wp:extent cx="4504690" cy="2787650"/>
            <wp:effectExtent l="0" t="0" r="0" b="0"/>
            <wp:wrapTight wrapText="bothSides">
              <wp:wrapPolygon edited="0">
                <wp:start x="0" y="0"/>
                <wp:lineTo x="0" y="21403"/>
                <wp:lineTo x="21466" y="21403"/>
                <wp:lineTo x="21466" y="0"/>
                <wp:lineTo x="0" y="0"/>
              </wp:wrapPolygon>
            </wp:wrapTight>
            <wp:docPr id="15249749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04690" cy="2787650"/>
                    </a:xfrm>
                    <a:prstGeom prst="rect">
                      <a:avLst/>
                    </a:prstGeom>
                    <a:noFill/>
                  </pic:spPr>
                </pic:pic>
              </a:graphicData>
            </a:graphic>
            <wp14:sizeRelH relativeFrom="page">
              <wp14:pctWidth>0</wp14:pctWidth>
            </wp14:sizeRelH>
            <wp14:sizeRelV relativeFrom="page">
              <wp14:pctHeight>0</wp14:pctHeight>
            </wp14:sizeRelV>
          </wp:anchor>
        </w:drawing>
      </w:r>
      <w:r w:rsidR="00391573" w:rsidRPr="00970653">
        <w:rPr>
          <w:sz w:val="36"/>
          <w:szCs w:val="36"/>
        </w:rPr>
        <w:t>The gap between disabled and non -disabled people’s employment has narrowed from 31.6% to 27.9% over the last 10 years</w:t>
      </w:r>
      <w:r w:rsidR="00391573" w:rsidRPr="00A41F46">
        <w:rPr>
          <w:b/>
          <w:bCs/>
          <w:sz w:val="36"/>
          <w:szCs w:val="36"/>
        </w:rPr>
        <w:t>.</w:t>
      </w:r>
      <w:r w:rsidR="00315A8E" w:rsidRPr="00A41F46">
        <w:rPr>
          <w:b/>
          <w:bCs/>
          <w:sz w:val="36"/>
          <w:szCs w:val="36"/>
        </w:rPr>
        <w:t xml:space="preserve"> [</w:t>
      </w:r>
      <w:r w:rsidR="0031728A">
        <w:rPr>
          <w:b/>
          <w:bCs/>
          <w:sz w:val="36"/>
          <w:szCs w:val="36"/>
        </w:rPr>
        <w:t>Left</w:t>
      </w:r>
      <w:r w:rsidR="00A41F46" w:rsidRPr="00A41F46">
        <w:rPr>
          <w:b/>
          <w:bCs/>
          <w:sz w:val="36"/>
          <w:szCs w:val="36"/>
        </w:rPr>
        <w:t>: Graph showing disability employment gap.]</w:t>
      </w:r>
      <w:r w:rsidR="00391573" w:rsidRPr="00A41F46">
        <w:rPr>
          <w:b/>
          <w:bCs/>
          <w:sz w:val="36"/>
          <w:szCs w:val="36"/>
        </w:rPr>
        <w:t xml:space="preserve"> </w:t>
      </w:r>
      <w:r w:rsidR="00391573" w:rsidRPr="00970653">
        <w:rPr>
          <w:sz w:val="36"/>
          <w:szCs w:val="36"/>
        </w:rPr>
        <w:t>While lowering</w:t>
      </w:r>
      <w:r w:rsidR="006325DD" w:rsidRPr="00970653">
        <w:rPr>
          <w:sz w:val="36"/>
          <w:szCs w:val="36"/>
        </w:rPr>
        <w:t>,</w:t>
      </w:r>
      <w:r w:rsidR="00391573" w:rsidRPr="00970653">
        <w:rPr>
          <w:sz w:val="36"/>
          <w:szCs w:val="36"/>
        </w:rPr>
        <w:t xml:space="preserve"> this remains a large gap that has an impact on disabled people’s lives. The inactive living on benefits and in poverty. Part of the issue is the much lower level of educational achievement of disabled people. But the biggest issue remains employer attitudes</w:t>
      </w:r>
      <w:r w:rsidR="006325DD" w:rsidRPr="00970653">
        <w:rPr>
          <w:sz w:val="36"/>
          <w:szCs w:val="36"/>
        </w:rPr>
        <w:t>,</w:t>
      </w:r>
      <w:r w:rsidR="00391573" w:rsidRPr="00970653">
        <w:rPr>
          <w:sz w:val="36"/>
          <w:szCs w:val="36"/>
        </w:rPr>
        <w:t xml:space="preserve"> with large numbers of disabled people wanting to work but not being offered jobs. </w:t>
      </w:r>
    </w:p>
    <w:p w14:paraId="69610C47" w14:textId="77777777" w:rsidR="006325DD" w:rsidRPr="00970653" w:rsidRDefault="006325DD" w:rsidP="00C060B2">
      <w:pPr>
        <w:spacing w:after="0" w:line="240" w:lineRule="auto"/>
        <w:rPr>
          <w:sz w:val="36"/>
          <w:szCs w:val="36"/>
        </w:rPr>
      </w:pPr>
    </w:p>
    <w:p w14:paraId="01F94BBB" w14:textId="66FA5BC8" w:rsidR="00C060B2" w:rsidRPr="00970653" w:rsidRDefault="004015F5" w:rsidP="00C060B2">
      <w:pPr>
        <w:spacing w:after="0" w:line="240" w:lineRule="auto"/>
        <w:rPr>
          <w:sz w:val="36"/>
          <w:szCs w:val="36"/>
        </w:rPr>
      </w:pPr>
      <w:r w:rsidRPr="00970653">
        <w:rPr>
          <w:noProof/>
          <w:sz w:val="36"/>
          <w:szCs w:val="36"/>
        </w:rPr>
        <w:drawing>
          <wp:anchor distT="0" distB="0" distL="114300" distR="114300" simplePos="0" relativeHeight="251696128" behindDoc="1" locked="0" layoutInCell="1" allowOverlap="1" wp14:anchorId="1383F9CB" wp14:editId="64673BEE">
            <wp:simplePos x="0" y="0"/>
            <wp:positionH relativeFrom="margin">
              <wp:posOffset>4451350</wp:posOffset>
            </wp:positionH>
            <wp:positionV relativeFrom="paragraph">
              <wp:posOffset>1861820</wp:posOffset>
            </wp:positionV>
            <wp:extent cx="2257425" cy="2257425"/>
            <wp:effectExtent l="0" t="0" r="9525" b="9525"/>
            <wp:wrapTight wrapText="bothSides">
              <wp:wrapPolygon edited="0">
                <wp:start x="0" y="0"/>
                <wp:lineTo x="0" y="21509"/>
                <wp:lineTo x="21509" y="21509"/>
                <wp:lineTo x="21509" y="0"/>
                <wp:lineTo x="0" y="0"/>
              </wp:wrapPolygon>
            </wp:wrapTight>
            <wp:docPr id="1503552747" name="Picture 1" descr="A green circle with white text and black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52747" name="Picture 1" descr="A green circle with white text and black symbols&#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257425" cy="2257425"/>
                    </a:xfrm>
                    <a:prstGeom prst="rect">
                      <a:avLst/>
                    </a:prstGeom>
                  </pic:spPr>
                </pic:pic>
              </a:graphicData>
            </a:graphic>
            <wp14:sizeRelH relativeFrom="page">
              <wp14:pctWidth>0</wp14:pctWidth>
            </wp14:sizeRelH>
            <wp14:sizeRelV relativeFrom="page">
              <wp14:pctHeight>0</wp14:pctHeight>
            </wp14:sizeRelV>
          </wp:anchor>
        </w:drawing>
      </w:r>
      <w:r w:rsidR="00391573" w:rsidRPr="00970653">
        <w:rPr>
          <w:sz w:val="36"/>
          <w:szCs w:val="36"/>
        </w:rPr>
        <w:t>The legislation and various Government schemes have had a small impact.</w:t>
      </w:r>
      <w:r w:rsidR="00C060B2" w:rsidRPr="00970653">
        <w:rPr>
          <w:sz w:val="36"/>
          <w:szCs w:val="36"/>
        </w:rPr>
        <w:t xml:space="preserve"> In the last 35 years in the UK, in response to the Disability Movement and Disability Legislation the Trade Union Movement has completely transformed its response to disability in the workplace.</w:t>
      </w:r>
      <w:r w:rsidR="00C060B2" w:rsidRPr="00970653">
        <w:rPr>
          <w:noProof/>
          <w:sz w:val="36"/>
          <w:szCs w:val="36"/>
        </w:rPr>
        <w:t xml:space="preserve"> </w:t>
      </w:r>
      <w:r w:rsidR="00C060B2" w:rsidRPr="00970653">
        <w:rPr>
          <w:sz w:val="36"/>
          <w:szCs w:val="36"/>
        </w:rPr>
        <w:t>Having disabled workers sections, conferences, places on the TUC General Council and promoting Disability Champions</w:t>
      </w:r>
      <w:r w:rsidR="006325DD" w:rsidRPr="00970653">
        <w:rPr>
          <w:sz w:val="36"/>
          <w:szCs w:val="36"/>
        </w:rPr>
        <w:t xml:space="preserve"> are all significant changes.</w:t>
      </w:r>
      <w:r w:rsidR="00C060B2" w:rsidRPr="00970653">
        <w:rPr>
          <w:noProof/>
          <w:sz w:val="36"/>
          <w:szCs w:val="36"/>
        </w:rPr>
        <w:t xml:space="preserve"> </w:t>
      </w:r>
    </w:p>
    <w:p w14:paraId="4633C7A2" w14:textId="1D5F2AD1" w:rsidR="00E322C4" w:rsidRPr="00970653" w:rsidRDefault="00E322C4" w:rsidP="008358F4">
      <w:pPr>
        <w:spacing w:after="0" w:line="240" w:lineRule="auto"/>
        <w:rPr>
          <w:sz w:val="36"/>
          <w:szCs w:val="36"/>
        </w:rPr>
      </w:pPr>
    </w:p>
    <w:p w14:paraId="6AB0E5AE" w14:textId="13E9550D" w:rsidR="00391573" w:rsidRDefault="00E322C4" w:rsidP="00C060B2">
      <w:pPr>
        <w:spacing w:after="0" w:line="240" w:lineRule="auto"/>
        <w:rPr>
          <w:b/>
          <w:bCs/>
          <w:sz w:val="36"/>
          <w:szCs w:val="36"/>
        </w:rPr>
      </w:pPr>
      <w:r w:rsidRPr="00970653">
        <w:rPr>
          <w:sz w:val="36"/>
          <w:szCs w:val="36"/>
        </w:rPr>
        <w:t xml:space="preserve">Union representatives and shop stewards in the workplace are much more willing and have been trained to fight for disabled colleagues rights and seek to get employers to implement </w:t>
      </w:r>
      <w:r w:rsidR="00393DF5" w:rsidRPr="00970653">
        <w:rPr>
          <w:sz w:val="36"/>
          <w:szCs w:val="36"/>
        </w:rPr>
        <w:t>R</w:t>
      </w:r>
      <w:r w:rsidRPr="00970653">
        <w:rPr>
          <w:sz w:val="36"/>
          <w:szCs w:val="36"/>
        </w:rPr>
        <w:t xml:space="preserve">easonable </w:t>
      </w:r>
      <w:r w:rsidR="00393DF5" w:rsidRPr="00970653">
        <w:rPr>
          <w:sz w:val="36"/>
          <w:szCs w:val="36"/>
        </w:rPr>
        <w:t>A</w:t>
      </w:r>
      <w:r w:rsidRPr="00970653">
        <w:rPr>
          <w:sz w:val="36"/>
          <w:szCs w:val="36"/>
        </w:rPr>
        <w:t>djustments</w:t>
      </w:r>
      <w:r w:rsidRPr="00970653">
        <w:rPr>
          <w:b/>
          <w:bCs/>
          <w:sz w:val="36"/>
          <w:szCs w:val="36"/>
        </w:rPr>
        <w:t>.</w:t>
      </w:r>
    </w:p>
    <w:p w14:paraId="0B516C52" w14:textId="7D769C70" w:rsidR="000400D1" w:rsidRPr="00970653" w:rsidRDefault="000400D1" w:rsidP="00C060B2">
      <w:pPr>
        <w:spacing w:after="0" w:line="240" w:lineRule="auto"/>
        <w:rPr>
          <w:b/>
          <w:bCs/>
          <w:sz w:val="36"/>
          <w:szCs w:val="36"/>
        </w:rPr>
      </w:pPr>
      <w:r>
        <w:rPr>
          <w:b/>
          <w:bCs/>
          <w:sz w:val="36"/>
          <w:szCs w:val="36"/>
        </w:rPr>
        <w:t>[</w:t>
      </w:r>
      <w:r w:rsidR="00C54F98">
        <w:rPr>
          <w:b/>
          <w:bCs/>
          <w:sz w:val="36"/>
          <w:szCs w:val="36"/>
        </w:rPr>
        <w:t xml:space="preserve">Above right: Unite the UNION </w:t>
      </w:r>
      <w:r w:rsidR="00F20F59">
        <w:rPr>
          <w:b/>
          <w:bCs/>
          <w:sz w:val="36"/>
          <w:szCs w:val="36"/>
        </w:rPr>
        <w:t>circular</w:t>
      </w:r>
      <w:r w:rsidR="00C54F98">
        <w:rPr>
          <w:b/>
          <w:bCs/>
          <w:sz w:val="36"/>
          <w:szCs w:val="36"/>
        </w:rPr>
        <w:t xml:space="preserve"> logo</w:t>
      </w:r>
      <w:r w:rsidR="00CE5893">
        <w:rPr>
          <w:b/>
          <w:bCs/>
          <w:sz w:val="36"/>
          <w:szCs w:val="36"/>
        </w:rPr>
        <w:t xml:space="preserve"> </w:t>
      </w:r>
      <w:r w:rsidR="002F1EA7">
        <w:rPr>
          <w:b/>
          <w:bCs/>
          <w:sz w:val="36"/>
          <w:szCs w:val="36"/>
        </w:rPr>
        <w:t>–</w:t>
      </w:r>
      <w:r w:rsidR="00CE5893">
        <w:rPr>
          <w:b/>
          <w:bCs/>
          <w:sz w:val="36"/>
          <w:szCs w:val="36"/>
        </w:rPr>
        <w:t xml:space="preserve"> </w:t>
      </w:r>
      <w:r w:rsidR="002F1EA7">
        <w:rPr>
          <w:b/>
          <w:bCs/>
          <w:sz w:val="36"/>
          <w:szCs w:val="36"/>
        </w:rPr>
        <w:t>‘</w:t>
      </w:r>
      <w:r w:rsidR="00CE5893">
        <w:rPr>
          <w:b/>
          <w:bCs/>
          <w:sz w:val="36"/>
          <w:szCs w:val="36"/>
        </w:rPr>
        <w:t>Dignity &amp; Justice</w:t>
      </w:r>
      <w:r w:rsidR="002F1EA7">
        <w:rPr>
          <w:b/>
          <w:bCs/>
          <w:sz w:val="36"/>
          <w:szCs w:val="36"/>
        </w:rPr>
        <w:t>’</w:t>
      </w:r>
      <w:r w:rsidR="00830DF6">
        <w:rPr>
          <w:b/>
          <w:bCs/>
          <w:sz w:val="36"/>
          <w:szCs w:val="36"/>
        </w:rPr>
        <w:t xml:space="preserve">, </w:t>
      </w:r>
      <w:r w:rsidR="002F1EA7">
        <w:rPr>
          <w:b/>
          <w:bCs/>
          <w:sz w:val="36"/>
          <w:szCs w:val="36"/>
        </w:rPr>
        <w:t>‘</w:t>
      </w:r>
      <w:r w:rsidR="00830DF6">
        <w:rPr>
          <w:b/>
          <w:bCs/>
          <w:sz w:val="36"/>
          <w:szCs w:val="36"/>
        </w:rPr>
        <w:t>Disabled Workers</w:t>
      </w:r>
      <w:r w:rsidR="002F1EA7">
        <w:rPr>
          <w:b/>
          <w:bCs/>
          <w:sz w:val="36"/>
          <w:szCs w:val="36"/>
        </w:rPr>
        <w:t>’</w:t>
      </w:r>
      <w:r w:rsidR="00830DF6">
        <w:rPr>
          <w:b/>
          <w:bCs/>
          <w:sz w:val="36"/>
          <w:szCs w:val="36"/>
        </w:rPr>
        <w:t xml:space="preserve">. Below: </w:t>
      </w:r>
      <w:r w:rsidR="00687A65">
        <w:rPr>
          <w:b/>
          <w:bCs/>
          <w:sz w:val="36"/>
          <w:szCs w:val="36"/>
        </w:rPr>
        <w:t>UNISON disabled workers</w:t>
      </w:r>
      <w:r w:rsidR="003B0829">
        <w:rPr>
          <w:b/>
          <w:bCs/>
          <w:sz w:val="36"/>
          <w:szCs w:val="36"/>
        </w:rPr>
        <w:t xml:space="preserve"> AGM</w:t>
      </w:r>
      <w:r w:rsidR="008C251C">
        <w:rPr>
          <w:b/>
          <w:bCs/>
          <w:sz w:val="36"/>
          <w:szCs w:val="36"/>
        </w:rPr>
        <w:t>.</w:t>
      </w:r>
      <w:r w:rsidR="00830DF6">
        <w:rPr>
          <w:b/>
          <w:bCs/>
          <w:sz w:val="36"/>
          <w:szCs w:val="36"/>
        </w:rPr>
        <w:t>]</w:t>
      </w:r>
    </w:p>
    <w:p w14:paraId="6AB72A01" w14:textId="797095F5" w:rsidR="004015F5" w:rsidRDefault="004134B6" w:rsidP="00393DF5">
      <w:pPr>
        <w:pStyle w:val="Default"/>
        <w:rPr>
          <w:rFonts w:asciiTheme="minorHAnsi" w:hAnsiTheme="minorHAnsi"/>
          <w:b/>
          <w:bCs/>
          <w:color w:val="auto"/>
          <w:sz w:val="36"/>
          <w:szCs w:val="36"/>
        </w:rPr>
      </w:pPr>
      <w:r w:rsidRPr="00970653">
        <w:rPr>
          <w:noProof/>
          <w:sz w:val="36"/>
          <w:szCs w:val="36"/>
        </w:rPr>
        <w:lastRenderedPageBreak/>
        <w:drawing>
          <wp:anchor distT="0" distB="0" distL="114300" distR="114300" simplePos="0" relativeHeight="251694080" behindDoc="1" locked="0" layoutInCell="1" allowOverlap="1" wp14:anchorId="02477BC5" wp14:editId="6F35DEB9">
            <wp:simplePos x="0" y="0"/>
            <wp:positionH relativeFrom="margin">
              <wp:align>left</wp:align>
            </wp:positionH>
            <wp:positionV relativeFrom="paragraph">
              <wp:posOffset>56515</wp:posOffset>
            </wp:positionV>
            <wp:extent cx="3371850" cy="1685925"/>
            <wp:effectExtent l="0" t="0" r="0" b="9525"/>
            <wp:wrapTight wrapText="bothSides">
              <wp:wrapPolygon edited="0">
                <wp:start x="0" y="0"/>
                <wp:lineTo x="0" y="21478"/>
                <wp:lineTo x="21478" y="21478"/>
                <wp:lineTo x="21478" y="0"/>
                <wp:lineTo x="0" y="0"/>
              </wp:wrapPolygon>
            </wp:wrapTight>
            <wp:docPr id="21404856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71850" cy="1685925"/>
                    </a:xfrm>
                    <a:prstGeom prst="rect">
                      <a:avLst/>
                    </a:prstGeom>
                    <a:noFill/>
                  </pic:spPr>
                </pic:pic>
              </a:graphicData>
            </a:graphic>
            <wp14:sizeRelH relativeFrom="page">
              <wp14:pctWidth>0</wp14:pctWidth>
            </wp14:sizeRelH>
            <wp14:sizeRelV relativeFrom="page">
              <wp14:pctHeight>0</wp14:pctHeight>
            </wp14:sizeRelV>
          </wp:anchor>
        </w:drawing>
      </w:r>
    </w:p>
    <w:p w14:paraId="38A7DF28" w14:textId="77777777" w:rsidR="004015F5" w:rsidRDefault="004015F5" w:rsidP="00393DF5">
      <w:pPr>
        <w:pStyle w:val="Default"/>
        <w:rPr>
          <w:rFonts w:asciiTheme="minorHAnsi" w:hAnsiTheme="minorHAnsi"/>
          <w:b/>
          <w:bCs/>
          <w:color w:val="auto"/>
          <w:sz w:val="36"/>
          <w:szCs w:val="36"/>
        </w:rPr>
      </w:pPr>
    </w:p>
    <w:p w14:paraId="28A48EDB" w14:textId="1B28C9EA" w:rsidR="00393DF5" w:rsidRPr="00970653" w:rsidRDefault="00393DF5" w:rsidP="00393DF5">
      <w:pPr>
        <w:pStyle w:val="Default"/>
        <w:rPr>
          <w:rFonts w:asciiTheme="minorHAnsi" w:hAnsiTheme="minorHAnsi"/>
          <w:color w:val="auto"/>
          <w:sz w:val="36"/>
          <w:szCs w:val="36"/>
        </w:rPr>
      </w:pPr>
      <w:r w:rsidRPr="00970653">
        <w:rPr>
          <w:rFonts w:asciiTheme="minorHAnsi" w:hAnsiTheme="minorHAnsi"/>
          <w:b/>
          <w:bCs/>
          <w:color w:val="auto"/>
          <w:sz w:val="36"/>
          <w:szCs w:val="36"/>
        </w:rPr>
        <w:t>Reasonable Adjustments</w:t>
      </w:r>
      <w:r w:rsidRPr="00970653">
        <w:rPr>
          <w:rFonts w:asciiTheme="minorHAnsi" w:hAnsiTheme="minorHAnsi"/>
          <w:color w:val="auto"/>
          <w:sz w:val="36"/>
          <w:szCs w:val="36"/>
        </w:rPr>
        <w:t xml:space="preserve"> are important an</w:t>
      </w:r>
      <w:r w:rsidR="00541ECB" w:rsidRPr="00970653">
        <w:rPr>
          <w:rFonts w:asciiTheme="minorHAnsi" w:hAnsiTheme="minorHAnsi"/>
          <w:color w:val="auto"/>
          <w:sz w:val="36"/>
          <w:szCs w:val="36"/>
        </w:rPr>
        <w:t>d</w:t>
      </w:r>
      <w:r w:rsidRPr="00970653">
        <w:rPr>
          <w:rFonts w:asciiTheme="minorHAnsi" w:hAnsiTheme="minorHAnsi"/>
          <w:color w:val="auto"/>
          <w:sz w:val="36"/>
          <w:szCs w:val="36"/>
        </w:rPr>
        <w:t xml:space="preserve"> to not consider them is effectively Disability Discrimination and can be a great support for disabled workers. They include :-</w:t>
      </w:r>
    </w:p>
    <w:p w14:paraId="4C091D48" w14:textId="29BA3DEA" w:rsidR="00393DF5" w:rsidRPr="00970653" w:rsidRDefault="00393DF5" w:rsidP="00C060B2">
      <w:pPr>
        <w:pStyle w:val="Default"/>
        <w:numPr>
          <w:ilvl w:val="0"/>
          <w:numId w:val="9"/>
        </w:numPr>
        <w:spacing w:after="194"/>
        <w:rPr>
          <w:rFonts w:asciiTheme="minorHAnsi" w:hAnsiTheme="minorHAnsi"/>
          <w:color w:val="auto"/>
          <w:sz w:val="36"/>
          <w:szCs w:val="36"/>
        </w:rPr>
      </w:pPr>
      <w:r w:rsidRPr="00970653">
        <w:rPr>
          <w:rFonts w:asciiTheme="minorHAnsi" w:hAnsiTheme="minorHAnsi"/>
          <w:color w:val="auto"/>
          <w:sz w:val="36"/>
          <w:szCs w:val="36"/>
        </w:rPr>
        <w:t>Making changes to a disabled person’s working pattern. Allow</w:t>
      </w:r>
      <w:r w:rsidR="00541ECB" w:rsidRPr="00970653">
        <w:rPr>
          <w:rFonts w:asciiTheme="minorHAnsi" w:hAnsiTheme="minorHAnsi"/>
          <w:color w:val="auto"/>
          <w:sz w:val="36"/>
          <w:szCs w:val="36"/>
        </w:rPr>
        <w:t>ing</w:t>
      </w:r>
      <w:r w:rsidRPr="00970653">
        <w:rPr>
          <w:rFonts w:asciiTheme="minorHAnsi" w:hAnsiTheme="minorHAnsi"/>
          <w:color w:val="auto"/>
          <w:sz w:val="36"/>
          <w:szCs w:val="36"/>
        </w:rPr>
        <w:t xml:space="preserve"> those who have become disabled to make a phased return to work. </w:t>
      </w:r>
    </w:p>
    <w:p w14:paraId="14B53611" w14:textId="0AA35087" w:rsidR="00393DF5" w:rsidRPr="00970653" w:rsidRDefault="00393DF5" w:rsidP="00C060B2">
      <w:pPr>
        <w:pStyle w:val="Default"/>
        <w:numPr>
          <w:ilvl w:val="1"/>
          <w:numId w:val="9"/>
        </w:numPr>
        <w:spacing w:after="194"/>
        <w:rPr>
          <w:rFonts w:asciiTheme="minorHAnsi" w:hAnsiTheme="minorHAnsi"/>
          <w:color w:val="auto"/>
          <w:sz w:val="36"/>
          <w:szCs w:val="36"/>
        </w:rPr>
      </w:pPr>
      <w:r w:rsidRPr="00970653">
        <w:rPr>
          <w:rFonts w:asciiTheme="minorHAnsi" w:hAnsiTheme="minorHAnsi"/>
          <w:color w:val="auto"/>
          <w:sz w:val="36"/>
          <w:szCs w:val="36"/>
        </w:rPr>
        <w:t xml:space="preserve">Doing things another way, such as allowing someone with social anxiety disorder to have their own desk instead of hot-desking, or allowing someone with a wheelchair to work on the ground floor. </w:t>
      </w:r>
    </w:p>
    <w:p w14:paraId="06E7D4AA" w14:textId="49658507" w:rsidR="00393DF5" w:rsidRPr="00970653" w:rsidRDefault="00393DF5" w:rsidP="00C060B2">
      <w:pPr>
        <w:pStyle w:val="Default"/>
        <w:numPr>
          <w:ilvl w:val="1"/>
          <w:numId w:val="9"/>
        </w:numPr>
        <w:spacing w:after="194"/>
        <w:rPr>
          <w:rFonts w:asciiTheme="minorHAnsi" w:hAnsiTheme="minorHAnsi"/>
          <w:color w:val="auto"/>
          <w:sz w:val="36"/>
          <w:szCs w:val="36"/>
        </w:rPr>
      </w:pPr>
      <w:r w:rsidRPr="00970653">
        <w:rPr>
          <w:rFonts w:asciiTheme="minorHAnsi" w:hAnsiTheme="minorHAnsi"/>
          <w:color w:val="auto"/>
          <w:sz w:val="36"/>
          <w:szCs w:val="36"/>
        </w:rPr>
        <w:t xml:space="preserve">Providing training or mentoring. This will include training to non-disabled workers on how they can be more inclusive to disabled people. </w:t>
      </w:r>
    </w:p>
    <w:p w14:paraId="06D630DD" w14:textId="4F0DFE27" w:rsidR="00393DF5" w:rsidRPr="00970653" w:rsidRDefault="00393DF5" w:rsidP="00C060B2">
      <w:pPr>
        <w:pStyle w:val="Default"/>
        <w:numPr>
          <w:ilvl w:val="1"/>
          <w:numId w:val="9"/>
        </w:numPr>
        <w:spacing w:after="194"/>
        <w:rPr>
          <w:rFonts w:asciiTheme="minorHAnsi" w:hAnsiTheme="minorHAnsi"/>
          <w:color w:val="auto"/>
          <w:sz w:val="36"/>
          <w:szCs w:val="36"/>
        </w:rPr>
      </w:pPr>
      <w:r w:rsidRPr="00970653">
        <w:rPr>
          <w:rFonts w:asciiTheme="minorHAnsi" w:hAnsiTheme="minorHAnsi"/>
          <w:color w:val="auto"/>
          <w:sz w:val="36"/>
          <w:szCs w:val="36"/>
        </w:rPr>
        <w:t>Either employing a support worker to assist a disabled worker</w:t>
      </w:r>
      <w:r w:rsidR="00DF4F7D">
        <w:rPr>
          <w:rFonts w:asciiTheme="minorHAnsi" w:hAnsiTheme="minorHAnsi"/>
          <w:color w:val="auto"/>
          <w:sz w:val="36"/>
          <w:szCs w:val="36"/>
        </w:rPr>
        <w:t xml:space="preserve"> </w:t>
      </w:r>
      <w:r w:rsidRPr="00970653">
        <w:rPr>
          <w:rFonts w:asciiTheme="minorHAnsi" w:hAnsiTheme="minorHAnsi"/>
          <w:color w:val="auto"/>
          <w:sz w:val="36"/>
          <w:szCs w:val="36"/>
        </w:rPr>
        <w:t xml:space="preserve">or arrange for a colleague to assist them with certain tasks. </w:t>
      </w:r>
    </w:p>
    <w:p w14:paraId="621D3D1D" w14:textId="50015E74" w:rsidR="00393DF5" w:rsidRPr="00970653" w:rsidRDefault="00393DF5" w:rsidP="00C060B2">
      <w:pPr>
        <w:pStyle w:val="Default"/>
        <w:numPr>
          <w:ilvl w:val="1"/>
          <w:numId w:val="9"/>
        </w:numPr>
        <w:spacing w:after="194"/>
        <w:rPr>
          <w:rFonts w:asciiTheme="minorHAnsi" w:hAnsiTheme="minorHAnsi"/>
          <w:color w:val="auto"/>
          <w:sz w:val="36"/>
          <w:szCs w:val="36"/>
        </w:rPr>
      </w:pPr>
      <w:r w:rsidRPr="00970653">
        <w:rPr>
          <w:rFonts w:asciiTheme="minorHAnsi" w:hAnsiTheme="minorHAnsi"/>
          <w:color w:val="auto"/>
          <w:sz w:val="36"/>
          <w:szCs w:val="36"/>
        </w:rPr>
        <w:t xml:space="preserve">Making alterations to premises, like installing a ramp for a wheelchair user or an audio-visual fire alarm for a deaf person. </w:t>
      </w:r>
    </w:p>
    <w:p w14:paraId="5B82D655" w14:textId="5F917383" w:rsidR="00393DF5" w:rsidRDefault="00393DF5" w:rsidP="00C060B2">
      <w:pPr>
        <w:pStyle w:val="Default"/>
        <w:numPr>
          <w:ilvl w:val="1"/>
          <w:numId w:val="9"/>
        </w:numPr>
        <w:rPr>
          <w:rFonts w:asciiTheme="minorHAnsi" w:hAnsiTheme="minorHAnsi"/>
          <w:color w:val="auto"/>
          <w:sz w:val="36"/>
          <w:szCs w:val="36"/>
        </w:rPr>
      </w:pPr>
      <w:r w:rsidRPr="00970653">
        <w:rPr>
          <w:rFonts w:asciiTheme="minorHAnsi" w:hAnsiTheme="minorHAnsi"/>
          <w:color w:val="auto"/>
          <w:sz w:val="36"/>
          <w:szCs w:val="36"/>
        </w:rPr>
        <w:t>Ensuring that information is provided in accessible formats, for example in braille or on audio tape.</w:t>
      </w:r>
    </w:p>
    <w:p w14:paraId="227AF73C" w14:textId="77777777" w:rsidR="00DF4F7D" w:rsidRPr="00970653" w:rsidRDefault="00DF4F7D" w:rsidP="00DF4F7D">
      <w:pPr>
        <w:pStyle w:val="Default"/>
        <w:ind w:left="502"/>
        <w:rPr>
          <w:rFonts w:asciiTheme="minorHAnsi" w:hAnsiTheme="minorHAnsi"/>
          <w:color w:val="auto"/>
          <w:sz w:val="36"/>
          <w:szCs w:val="36"/>
        </w:rPr>
      </w:pPr>
    </w:p>
    <w:p w14:paraId="03C44272" w14:textId="6CDB451F" w:rsidR="00393DF5" w:rsidRDefault="00393DF5" w:rsidP="00C060B2">
      <w:pPr>
        <w:pStyle w:val="Default"/>
        <w:numPr>
          <w:ilvl w:val="1"/>
          <w:numId w:val="9"/>
        </w:numPr>
        <w:rPr>
          <w:rFonts w:asciiTheme="minorHAnsi" w:hAnsiTheme="minorHAnsi"/>
          <w:color w:val="auto"/>
          <w:sz w:val="36"/>
          <w:szCs w:val="36"/>
        </w:rPr>
      </w:pPr>
      <w:r w:rsidRPr="00970653">
        <w:rPr>
          <w:rFonts w:asciiTheme="minorHAnsi" w:hAnsiTheme="minorHAnsi"/>
          <w:color w:val="auto"/>
          <w:sz w:val="36"/>
          <w:szCs w:val="36"/>
        </w:rPr>
        <w:t xml:space="preserve">Modifying or acquiring equipment, such as special keyboards for those with arthritis. </w:t>
      </w:r>
    </w:p>
    <w:p w14:paraId="4062C5AA" w14:textId="77777777" w:rsidR="00DF4F7D" w:rsidRPr="00970653" w:rsidRDefault="00DF4F7D" w:rsidP="00DF4F7D">
      <w:pPr>
        <w:pStyle w:val="Default"/>
        <w:ind w:left="502"/>
        <w:rPr>
          <w:rFonts w:asciiTheme="minorHAnsi" w:hAnsiTheme="minorHAnsi"/>
          <w:color w:val="auto"/>
          <w:sz w:val="36"/>
          <w:szCs w:val="36"/>
        </w:rPr>
      </w:pPr>
    </w:p>
    <w:p w14:paraId="1B35D314" w14:textId="6A094D97" w:rsidR="00393DF5" w:rsidRPr="00970653" w:rsidRDefault="00393DF5" w:rsidP="00C060B2">
      <w:pPr>
        <w:pStyle w:val="Default"/>
        <w:numPr>
          <w:ilvl w:val="1"/>
          <w:numId w:val="9"/>
        </w:numPr>
        <w:spacing w:after="194"/>
        <w:rPr>
          <w:rFonts w:asciiTheme="minorHAnsi" w:hAnsiTheme="minorHAnsi"/>
          <w:color w:val="auto"/>
          <w:sz w:val="36"/>
          <w:szCs w:val="36"/>
        </w:rPr>
      </w:pPr>
      <w:r w:rsidRPr="00970653">
        <w:rPr>
          <w:rFonts w:asciiTheme="minorHAnsi" w:hAnsiTheme="minorHAnsi"/>
          <w:color w:val="auto"/>
          <w:sz w:val="36"/>
          <w:szCs w:val="36"/>
        </w:rPr>
        <w:t xml:space="preserve">Changing the recruitment process. Modify procedures for testing or assessment to ensure they don’t disadvantage people with particular disabilities. </w:t>
      </w:r>
    </w:p>
    <w:p w14:paraId="7AEF5A90" w14:textId="01F2945E" w:rsidR="00393DF5" w:rsidRDefault="00393DF5" w:rsidP="00C060B2">
      <w:pPr>
        <w:pStyle w:val="Default"/>
        <w:numPr>
          <w:ilvl w:val="1"/>
          <w:numId w:val="9"/>
        </w:numPr>
        <w:rPr>
          <w:rFonts w:asciiTheme="minorHAnsi" w:hAnsiTheme="minorHAnsi"/>
          <w:color w:val="auto"/>
          <w:sz w:val="36"/>
          <w:szCs w:val="36"/>
        </w:rPr>
      </w:pPr>
      <w:r w:rsidRPr="00970653">
        <w:rPr>
          <w:rFonts w:asciiTheme="minorHAnsi" w:hAnsiTheme="minorHAnsi"/>
          <w:color w:val="auto"/>
          <w:sz w:val="36"/>
          <w:szCs w:val="36"/>
        </w:rPr>
        <w:t xml:space="preserve">Allowing extra time during selection tests. </w:t>
      </w:r>
    </w:p>
    <w:p w14:paraId="5543E0EF" w14:textId="77777777" w:rsidR="00DF4F7D" w:rsidRPr="00970653" w:rsidRDefault="00DF4F7D" w:rsidP="00DF4F7D">
      <w:pPr>
        <w:pStyle w:val="Default"/>
        <w:ind w:left="502"/>
        <w:rPr>
          <w:rFonts w:asciiTheme="minorHAnsi" w:hAnsiTheme="minorHAnsi"/>
          <w:color w:val="auto"/>
          <w:sz w:val="36"/>
          <w:szCs w:val="36"/>
        </w:rPr>
      </w:pPr>
    </w:p>
    <w:p w14:paraId="56FEAA1D" w14:textId="2BD1A1FD" w:rsidR="00C62F78" w:rsidRPr="00970653" w:rsidRDefault="00C62F78" w:rsidP="00393DF5">
      <w:pPr>
        <w:pStyle w:val="Default"/>
        <w:rPr>
          <w:rFonts w:asciiTheme="minorHAnsi" w:hAnsiTheme="minorHAnsi"/>
          <w:color w:val="auto"/>
          <w:sz w:val="36"/>
          <w:szCs w:val="36"/>
        </w:rPr>
      </w:pPr>
      <w:hyperlink r:id="rId54" w:history="1">
        <w:r w:rsidRPr="00970653">
          <w:rPr>
            <w:rFonts w:asciiTheme="minorHAnsi" w:hAnsiTheme="minorHAnsi" w:cstheme="minorBidi"/>
            <w:color w:val="auto"/>
            <w:kern w:val="2"/>
            <w:sz w:val="36"/>
            <w:szCs w:val="36"/>
            <w:u w:val="single"/>
          </w:rPr>
          <w:t>Reasonable adjustments for workers with disabilities or health conditions - GOV.UK</w:t>
        </w:r>
      </w:hyperlink>
    </w:p>
    <w:p w14:paraId="114764CA" w14:textId="7099B214" w:rsidR="00C62F78" w:rsidRPr="00970653" w:rsidRDefault="00541ECB" w:rsidP="00393DF5">
      <w:pPr>
        <w:pStyle w:val="Default"/>
        <w:rPr>
          <w:rFonts w:asciiTheme="minorHAnsi" w:hAnsiTheme="minorHAnsi"/>
          <w:color w:val="auto"/>
          <w:sz w:val="36"/>
          <w:szCs w:val="36"/>
        </w:rPr>
      </w:pPr>
      <w:hyperlink r:id="rId55" w:history="1">
        <w:r w:rsidRPr="00970653">
          <w:rPr>
            <w:rStyle w:val="Hyperlink"/>
            <w:rFonts w:asciiTheme="minorHAnsi" w:hAnsiTheme="minorHAnsi"/>
            <w:sz w:val="36"/>
            <w:szCs w:val="36"/>
          </w:rPr>
          <w:t>https://commonslibrary.parliament.uk/content/uploads/2023/04/The-Employment-Tribunal-Process-flowchart.png</w:t>
        </w:r>
      </w:hyperlink>
    </w:p>
    <w:p w14:paraId="4D7CD3F5" w14:textId="77777777" w:rsidR="00C62F78" w:rsidRPr="00970653" w:rsidRDefault="00C62F78" w:rsidP="00393DF5">
      <w:pPr>
        <w:pStyle w:val="Default"/>
        <w:rPr>
          <w:rFonts w:asciiTheme="minorHAnsi" w:hAnsiTheme="minorHAnsi"/>
          <w:color w:val="auto"/>
          <w:sz w:val="36"/>
          <w:szCs w:val="36"/>
        </w:rPr>
      </w:pPr>
    </w:p>
    <w:p w14:paraId="430C6E81" w14:textId="68E60E9A" w:rsidR="00C62F78" w:rsidRPr="00970653" w:rsidRDefault="00C62F78" w:rsidP="00393DF5">
      <w:pPr>
        <w:pStyle w:val="Default"/>
        <w:rPr>
          <w:rFonts w:asciiTheme="minorHAnsi" w:hAnsiTheme="minorHAnsi"/>
          <w:b/>
          <w:bCs/>
          <w:color w:val="auto"/>
          <w:sz w:val="36"/>
          <w:szCs w:val="36"/>
        </w:rPr>
      </w:pPr>
      <w:r w:rsidRPr="00970653">
        <w:rPr>
          <w:rFonts w:asciiTheme="minorHAnsi" w:hAnsiTheme="minorHAnsi"/>
          <w:b/>
          <w:bCs/>
          <w:color w:val="auto"/>
          <w:sz w:val="36"/>
          <w:szCs w:val="36"/>
        </w:rPr>
        <w:t>Opportunities and barriers to young disabled people getting into work</w:t>
      </w:r>
    </w:p>
    <w:p w14:paraId="4114BB41" w14:textId="3B7D2531" w:rsidR="00C62F78" w:rsidRPr="00970653" w:rsidRDefault="00C62F78" w:rsidP="00393DF5">
      <w:pPr>
        <w:pStyle w:val="Default"/>
        <w:rPr>
          <w:rFonts w:asciiTheme="minorHAnsi" w:hAnsiTheme="minorHAnsi"/>
          <w:color w:val="auto"/>
          <w:sz w:val="36"/>
          <w:szCs w:val="36"/>
        </w:rPr>
      </w:pPr>
      <w:r w:rsidRPr="00970653">
        <w:rPr>
          <w:rFonts w:asciiTheme="minorHAnsi" w:hAnsiTheme="minorHAnsi"/>
          <w:color w:val="auto"/>
          <w:sz w:val="36"/>
          <w:szCs w:val="36"/>
        </w:rPr>
        <w:lastRenderedPageBreak/>
        <w:t>In 2021/22, 14% (47,500) of people starting apprenticeships had learning difficulties and/or disabilities. There is a problem with getting the level 2 requirement in English and Maths and although calls have been made for flexibility</w:t>
      </w:r>
      <w:r w:rsidR="00696D44" w:rsidRPr="00970653">
        <w:rPr>
          <w:rFonts w:asciiTheme="minorHAnsi" w:hAnsiTheme="minorHAnsi"/>
          <w:color w:val="auto"/>
          <w:sz w:val="36"/>
          <w:szCs w:val="36"/>
        </w:rPr>
        <w:t>.</w:t>
      </w:r>
      <w:r w:rsidRPr="00970653">
        <w:rPr>
          <w:rFonts w:asciiTheme="minorHAnsi" w:hAnsiTheme="minorHAnsi"/>
          <w:color w:val="auto"/>
          <w:sz w:val="36"/>
          <w:szCs w:val="36"/>
        </w:rPr>
        <w:t xml:space="preserve"> </w:t>
      </w:r>
      <w:r w:rsidR="00541ECB" w:rsidRPr="00970653">
        <w:rPr>
          <w:rFonts w:asciiTheme="minorHAnsi" w:hAnsiTheme="minorHAnsi"/>
          <w:color w:val="auto"/>
          <w:sz w:val="36"/>
          <w:szCs w:val="36"/>
        </w:rPr>
        <w:t>n</w:t>
      </w:r>
      <w:r w:rsidRPr="00970653">
        <w:rPr>
          <w:rFonts w:asciiTheme="minorHAnsi" w:hAnsiTheme="minorHAnsi"/>
          <w:color w:val="auto"/>
          <w:sz w:val="36"/>
          <w:szCs w:val="36"/>
        </w:rPr>
        <w:t>o flexibility has yet been put forward.</w:t>
      </w:r>
      <w:r w:rsidR="00696D44" w:rsidRPr="00970653">
        <w:rPr>
          <w:rFonts w:asciiTheme="minorHAnsi" w:hAnsiTheme="minorHAnsi"/>
          <w:color w:val="auto"/>
          <w:sz w:val="36"/>
          <w:szCs w:val="36"/>
        </w:rPr>
        <w:t xml:space="preserve"> It remains a shocking fact that less than 5% of young people with </w:t>
      </w:r>
      <w:r w:rsidR="00541ECB" w:rsidRPr="00970653">
        <w:rPr>
          <w:rFonts w:asciiTheme="minorHAnsi" w:hAnsiTheme="minorHAnsi"/>
          <w:color w:val="auto"/>
          <w:sz w:val="36"/>
          <w:szCs w:val="36"/>
        </w:rPr>
        <w:t>s</w:t>
      </w:r>
      <w:r w:rsidR="00696D44" w:rsidRPr="00970653">
        <w:rPr>
          <w:rFonts w:asciiTheme="minorHAnsi" w:hAnsiTheme="minorHAnsi"/>
          <w:color w:val="auto"/>
          <w:sz w:val="36"/>
          <w:szCs w:val="36"/>
        </w:rPr>
        <w:t>evere learning difficulties or neuro-diversity are in gainful employment.</w:t>
      </w:r>
    </w:p>
    <w:p w14:paraId="1322B5CC" w14:textId="28DB7C9C" w:rsidR="00CF786B" w:rsidRPr="00970653" w:rsidRDefault="00CF786B" w:rsidP="004046F3">
      <w:pPr>
        <w:shd w:val="clear" w:color="auto" w:fill="FFFFFF"/>
        <w:spacing w:after="0" w:line="240" w:lineRule="auto"/>
        <w:rPr>
          <w:rFonts w:eastAsia="Times New Roman" w:cs="Arial"/>
          <w:kern w:val="0"/>
          <w:sz w:val="36"/>
          <w:szCs w:val="36"/>
          <w:lang w:eastAsia="en-GB"/>
          <w14:ligatures w14:val="none"/>
        </w:rPr>
      </w:pPr>
      <w:r w:rsidRPr="00970653">
        <w:rPr>
          <w:rFonts w:eastAsia="Times New Roman" w:cs="Arial"/>
          <w:kern w:val="0"/>
          <w:sz w:val="36"/>
          <w:szCs w:val="36"/>
          <w:lang w:eastAsia="en-GB"/>
          <w14:ligatures w14:val="none"/>
        </w:rPr>
        <w:t xml:space="preserve">The House of Lords Public Services Committee's report, </w:t>
      </w:r>
      <w:hyperlink r:id="rId56" w:history="1">
        <w:r w:rsidRPr="00970653">
          <w:rPr>
            <w:rStyle w:val="Hyperlink"/>
            <w:rFonts w:eastAsia="Times New Roman" w:cs="Arial"/>
            <w:b/>
            <w:bCs/>
            <w:i/>
            <w:iCs/>
            <w:color w:val="auto"/>
            <w:kern w:val="0"/>
            <w:sz w:val="36"/>
            <w:szCs w:val="36"/>
            <w:lang w:eastAsia="en-GB"/>
            <w14:ligatures w14:val="none"/>
          </w:rPr>
          <w:t>Think Work First</w:t>
        </w:r>
      </w:hyperlink>
      <w:r w:rsidRPr="00970653">
        <w:rPr>
          <w:rFonts w:eastAsia="Times New Roman" w:cs="Arial"/>
          <w:b/>
          <w:bCs/>
          <w:i/>
          <w:iCs/>
          <w:kern w:val="0"/>
          <w:sz w:val="36"/>
          <w:szCs w:val="36"/>
          <w:lang w:eastAsia="en-GB"/>
          <w14:ligatures w14:val="none"/>
        </w:rPr>
        <w:t>: the transition from education to work for young disabled people,</w:t>
      </w:r>
      <w:r w:rsidRPr="00970653">
        <w:rPr>
          <w:rFonts w:eastAsia="Times New Roman" w:cs="Arial"/>
          <w:i/>
          <w:iCs/>
          <w:kern w:val="0"/>
          <w:sz w:val="36"/>
          <w:szCs w:val="36"/>
          <w:lang w:eastAsia="en-GB"/>
          <w14:ligatures w14:val="none"/>
        </w:rPr>
        <w:t> o</w:t>
      </w:r>
      <w:r w:rsidRPr="00970653">
        <w:rPr>
          <w:rFonts w:eastAsia="Times New Roman" w:cs="Arial"/>
          <w:kern w:val="0"/>
          <w:sz w:val="36"/>
          <w:szCs w:val="36"/>
          <w:lang w:eastAsia="en-GB"/>
          <w14:ligatures w14:val="none"/>
        </w:rPr>
        <w:t>utlines challenges and recommendations for helping young disabled people transition from education to work: </w:t>
      </w:r>
    </w:p>
    <w:p w14:paraId="1A7B51D1" w14:textId="6E4B62DD" w:rsidR="00CF786B" w:rsidRPr="00970653" w:rsidRDefault="00CF786B" w:rsidP="00264FCF">
      <w:pPr>
        <w:numPr>
          <w:ilvl w:val="0"/>
          <w:numId w:val="3"/>
        </w:numPr>
        <w:shd w:val="clear" w:color="auto" w:fill="FFFFFF"/>
        <w:spacing w:after="0" w:line="240" w:lineRule="auto"/>
        <w:ind w:left="300"/>
        <w:rPr>
          <w:rFonts w:eastAsia="Times New Roman" w:cs="Times New Roman"/>
          <w:kern w:val="0"/>
          <w:sz w:val="36"/>
          <w:szCs w:val="36"/>
          <w:lang w:eastAsia="en-GB"/>
          <w14:ligatures w14:val="none"/>
        </w:rPr>
      </w:pPr>
      <w:r w:rsidRPr="00970653">
        <w:rPr>
          <w:rFonts w:eastAsia="Times New Roman" w:cs="Arial"/>
          <w:b/>
          <w:bCs/>
          <w:kern w:val="0"/>
          <w:sz w:val="36"/>
          <w:szCs w:val="36"/>
          <w:lang w:eastAsia="en-GB"/>
          <w14:ligatures w14:val="none"/>
        </w:rPr>
        <w:t>Challenges</w:t>
      </w:r>
      <w:r w:rsidRPr="00970653">
        <w:rPr>
          <w:rFonts w:eastAsia="Times New Roman" w:cs="Arial"/>
          <w:spacing w:val="2"/>
          <w:kern w:val="0"/>
          <w:sz w:val="36"/>
          <w:szCs w:val="36"/>
          <w:lang w:eastAsia="en-GB"/>
          <w14:ligatures w14:val="none"/>
        </w:rPr>
        <w:t>Young disabled people face challenges at every stage of the transition, from low expectations in school to discrimination in the workplace. </w:t>
      </w:r>
      <w:r w:rsidR="00EB5162" w:rsidRPr="00970653">
        <w:rPr>
          <w:rFonts w:eastAsia="Times New Roman" w:cs="Arial"/>
          <w:spacing w:val="2"/>
          <w:kern w:val="0"/>
          <w:sz w:val="36"/>
          <w:szCs w:val="36"/>
          <w:lang w:eastAsia="en-GB"/>
          <w14:ligatures w14:val="none"/>
        </w:rPr>
        <w:t>The disability gap despite various Government initiatives has remained stubbornly around 30% for the last decade.</w:t>
      </w:r>
    </w:p>
    <w:p w14:paraId="07FE848A" w14:textId="77777777" w:rsidR="00CF786B" w:rsidRPr="00970653" w:rsidRDefault="00CF786B" w:rsidP="004046F3">
      <w:pPr>
        <w:numPr>
          <w:ilvl w:val="0"/>
          <w:numId w:val="3"/>
        </w:numPr>
        <w:shd w:val="clear" w:color="auto" w:fill="FFFFFF"/>
        <w:spacing w:after="0" w:line="240" w:lineRule="auto"/>
        <w:ind w:left="300"/>
        <w:rPr>
          <w:rFonts w:eastAsia="Times New Roman" w:cs="Times New Roman"/>
          <w:kern w:val="0"/>
          <w:sz w:val="36"/>
          <w:szCs w:val="36"/>
          <w:lang w:eastAsia="en-GB"/>
          <w14:ligatures w14:val="none"/>
        </w:rPr>
      </w:pPr>
      <w:r w:rsidRPr="00970653">
        <w:rPr>
          <w:rFonts w:eastAsia="Times New Roman" w:cs="Arial"/>
          <w:b/>
          <w:bCs/>
          <w:kern w:val="0"/>
          <w:sz w:val="36"/>
          <w:szCs w:val="36"/>
          <w:lang w:eastAsia="en-GB"/>
          <w14:ligatures w14:val="none"/>
        </w:rPr>
        <w:t>Recommendations</w:t>
      </w:r>
    </w:p>
    <w:p w14:paraId="4A2F4BCB" w14:textId="77777777" w:rsidR="00CF786B" w:rsidRPr="00970653" w:rsidRDefault="00CF786B" w:rsidP="004046F3">
      <w:pPr>
        <w:shd w:val="clear" w:color="auto" w:fill="FFFFFF"/>
        <w:spacing w:after="0" w:line="240" w:lineRule="auto"/>
        <w:ind w:left="300"/>
        <w:rPr>
          <w:rFonts w:eastAsia="Times New Roman" w:cs="Arial"/>
          <w:spacing w:val="2"/>
          <w:kern w:val="0"/>
          <w:sz w:val="36"/>
          <w:szCs w:val="36"/>
          <w:lang w:eastAsia="en-GB"/>
          <w14:ligatures w14:val="none"/>
        </w:rPr>
      </w:pPr>
      <w:r w:rsidRPr="00970653">
        <w:rPr>
          <w:rFonts w:eastAsia="Times New Roman" w:cs="Arial"/>
          <w:spacing w:val="2"/>
          <w:kern w:val="0"/>
          <w:sz w:val="36"/>
          <w:szCs w:val="36"/>
          <w:lang w:eastAsia="en-GB"/>
          <w14:ligatures w14:val="none"/>
        </w:rPr>
        <w:t>The report includes recommendations for the government to:</w:t>
      </w:r>
    </w:p>
    <w:p w14:paraId="137B844A" w14:textId="77777777" w:rsidR="00CF786B" w:rsidRPr="00970653" w:rsidRDefault="00CF786B" w:rsidP="004046F3">
      <w:pPr>
        <w:numPr>
          <w:ilvl w:val="1"/>
          <w:numId w:val="4"/>
        </w:numPr>
        <w:shd w:val="clear" w:color="auto" w:fill="FFFFFF"/>
        <w:spacing w:after="0" w:line="240" w:lineRule="auto"/>
        <w:ind w:left="1020"/>
        <w:rPr>
          <w:rFonts w:eastAsia="Times New Roman" w:cs="Times New Roman"/>
          <w:kern w:val="0"/>
          <w:sz w:val="36"/>
          <w:szCs w:val="36"/>
          <w:lang w:eastAsia="en-GB"/>
          <w14:ligatures w14:val="none"/>
        </w:rPr>
      </w:pPr>
      <w:r w:rsidRPr="00970653">
        <w:rPr>
          <w:rFonts w:eastAsia="Times New Roman" w:cs="Arial"/>
          <w:spacing w:val="2"/>
          <w:kern w:val="0"/>
          <w:sz w:val="36"/>
          <w:szCs w:val="36"/>
          <w:lang w:eastAsia="en-GB"/>
          <w14:ligatures w14:val="none"/>
        </w:rPr>
        <w:t>Work with employers to create inclusive workplaces </w:t>
      </w:r>
    </w:p>
    <w:p w14:paraId="048EC0AF" w14:textId="77777777" w:rsidR="00CF786B" w:rsidRPr="00970653" w:rsidRDefault="00CF786B" w:rsidP="004046F3">
      <w:pPr>
        <w:numPr>
          <w:ilvl w:val="1"/>
          <w:numId w:val="5"/>
        </w:numPr>
        <w:shd w:val="clear" w:color="auto" w:fill="FFFFFF"/>
        <w:spacing w:after="0" w:line="240" w:lineRule="auto"/>
        <w:ind w:left="1020"/>
        <w:rPr>
          <w:rFonts w:eastAsia="Times New Roman" w:cs="Arial"/>
          <w:spacing w:val="2"/>
          <w:kern w:val="0"/>
          <w:sz w:val="36"/>
          <w:szCs w:val="36"/>
          <w:lang w:eastAsia="en-GB"/>
          <w14:ligatures w14:val="none"/>
        </w:rPr>
      </w:pPr>
      <w:r w:rsidRPr="00970653">
        <w:rPr>
          <w:rFonts w:eastAsia="Times New Roman" w:cs="Arial"/>
          <w:spacing w:val="2"/>
          <w:kern w:val="0"/>
          <w:sz w:val="36"/>
          <w:szCs w:val="36"/>
          <w:lang w:eastAsia="en-GB"/>
          <w14:ligatures w14:val="none"/>
        </w:rPr>
        <w:t>Co-produce services with young disabled people and those who have already transitioned out of education </w:t>
      </w:r>
    </w:p>
    <w:p w14:paraId="7382BD15" w14:textId="77777777" w:rsidR="00CF786B" w:rsidRPr="00970653" w:rsidRDefault="00CF786B" w:rsidP="004046F3">
      <w:pPr>
        <w:numPr>
          <w:ilvl w:val="1"/>
          <w:numId w:val="6"/>
        </w:numPr>
        <w:shd w:val="clear" w:color="auto" w:fill="FFFFFF"/>
        <w:spacing w:after="0" w:line="240" w:lineRule="auto"/>
        <w:ind w:left="1020"/>
        <w:rPr>
          <w:rFonts w:eastAsia="Times New Roman" w:cs="Arial"/>
          <w:spacing w:val="2"/>
          <w:kern w:val="0"/>
          <w:sz w:val="36"/>
          <w:szCs w:val="36"/>
          <w:lang w:eastAsia="en-GB"/>
          <w14:ligatures w14:val="none"/>
        </w:rPr>
      </w:pPr>
      <w:r w:rsidRPr="00970653">
        <w:rPr>
          <w:rFonts w:eastAsia="Times New Roman" w:cs="Arial"/>
          <w:spacing w:val="2"/>
          <w:kern w:val="0"/>
          <w:sz w:val="36"/>
          <w:szCs w:val="36"/>
          <w:lang w:eastAsia="en-GB"/>
          <w14:ligatures w14:val="none"/>
        </w:rPr>
        <w:t>Make vocational profiling a standard part of careers guidance for young disabled people in schools </w:t>
      </w:r>
    </w:p>
    <w:p w14:paraId="799CC1B7" w14:textId="77777777" w:rsidR="00CF786B" w:rsidRPr="00970653" w:rsidRDefault="00CF786B" w:rsidP="004046F3">
      <w:pPr>
        <w:numPr>
          <w:ilvl w:val="1"/>
          <w:numId w:val="7"/>
        </w:numPr>
        <w:shd w:val="clear" w:color="auto" w:fill="FFFFFF"/>
        <w:spacing w:after="0" w:line="240" w:lineRule="auto"/>
        <w:ind w:left="1020"/>
        <w:rPr>
          <w:rFonts w:eastAsia="Times New Roman" w:cs="Arial"/>
          <w:spacing w:val="2"/>
          <w:kern w:val="0"/>
          <w:sz w:val="36"/>
          <w:szCs w:val="36"/>
          <w:lang w:eastAsia="en-GB"/>
          <w14:ligatures w14:val="none"/>
        </w:rPr>
      </w:pPr>
      <w:r w:rsidRPr="00970653">
        <w:rPr>
          <w:rFonts w:eastAsia="Times New Roman" w:cs="Arial"/>
          <w:spacing w:val="2"/>
          <w:kern w:val="0"/>
          <w:sz w:val="36"/>
          <w:szCs w:val="36"/>
          <w:lang w:eastAsia="en-GB"/>
          <w14:ligatures w14:val="none"/>
        </w:rPr>
        <w:t>Work with local authorities to improve the availability of "ready to work" programs </w:t>
      </w:r>
    </w:p>
    <w:p w14:paraId="0DC089B0" w14:textId="3C45CFCD" w:rsidR="00CF786B" w:rsidRPr="00970653" w:rsidRDefault="00CF786B" w:rsidP="004046F3">
      <w:pPr>
        <w:numPr>
          <w:ilvl w:val="1"/>
          <w:numId w:val="8"/>
        </w:numPr>
        <w:shd w:val="clear" w:color="auto" w:fill="FFFFFF"/>
        <w:spacing w:after="0" w:line="240" w:lineRule="auto"/>
        <w:ind w:left="1020"/>
        <w:rPr>
          <w:rFonts w:eastAsia="Times New Roman" w:cs="Times New Roman"/>
          <w:kern w:val="0"/>
          <w:sz w:val="36"/>
          <w:szCs w:val="36"/>
          <w:lang w:eastAsia="en-GB"/>
          <w14:ligatures w14:val="none"/>
        </w:rPr>
      </w:pPr>
      <w:r w:rsidRPr="00970653">
        <w:rPr>
          <w:rFonts w:eastAsia="Times New Roman" w:cs="Arial"/>
          <w:spacing w:val="2"/>
          <w:kern w:val="0"/>
          <w:sz w:val="36"/>
          <w:szCs w:val="36"/>
          <w:lang w:eastAsia="en-GB"/>
          <w14:ligatures w14:val="none"/>
        </w:rPr>
        <w:t>Support internships to help people gain workplace experience</w:t>
      </w:r>
      <w:r w:rsidR="00EB5162" w:rsidRPr="00970653">
        <w:rPr>
          <w:rFonts w:eastAsia="Times New Roman" w:cs="Arial"/>
          <w:spacing w:val="2"/>
          <w:kern w:val="0"/>
          <w:sz w:val="36"/>
          <w:szCs w:val="36"/>
          <w:lang w:eastAsia="en-GB"/>
          <w14:ligatures w14:val="none"/>
        </w:rPr>
        <w:t>.</w:t>
      </w:r>
    </w:p>
    <w:p w14:paraId="7B3EAA0C" w14:textId="092CB5B9" w:rsidR="00EB5162" w:rsidRPr="00970653" w:rsidRDefault="00FE0C34" w:rsidP="004046F3">
      <w:pPr>
        <w:shd w:val="clear" w:color="auto" w:fill="FFFFFF"/>
        <w:spacing w:after="0" w:line="240" w:lineRule="auto"/>
        <w:rPr>
          <w:rFonts w:eastAsia="Times New Roman" w:cs="Arial"/>
          <w:kern w:val="0"/>
          <w:sz w:val="36"/>
          <w:szCs w:val="36"/>
          <w:lang w:eastAsia="en-GB"/>
          <w14:ligatures w14:val="none"/>
        </w:rPr>
      </w:pPr>
      <w:r w:rsidRPr="00970653">
        <w:rPr>
          <w:rFonts w:eastAsia="Times New Roman" w:cs="Arial"/>
          <w:kern w:val="0"/>
          <w:sz w:val="36"/>
          <w:szCs w:val="36"/>
          <w:lang w:eastAsia="en-GB"/>
          <w14:ligatures w14:val="none"/>
        </w:rPr>
        <w:t>W</w:t>
      </w:r>
      <w:r w:rsidR="00EB5162" w:rsidRPr="00970653">
        <w:rPr>
          <w:rFonts w:eastAsia="Times New Roman" w:cs="Arial"/>
          <w:kern w:val="0"/>
          <w:sz w:val="36"/>
          <w:szCs w:val="36"/>
          <w:lang w:eastAsia="en-GB"/>
          <w14:ligatures w14:val="none"/>
        </w:rPr>
        <w:t>e also heard of services that are offering the right support, delivered by specialists who could work with the young disabled person to account for their needs.</w:t>
      </w:r>
    </w:p>
    <w:p w14:paraId="60C21569" w14:textId="77777777" w:rsidR="00DA7B7C" w:rsidRDefault="00EB5162" w:rsidP="00696D44">
      <w:pPr>
        <w:shd w:val="clear" w:color="auto" w:fill="FFFFFF"/>
        <w:spacing w:after="0" w:line="240" w:lineRule="auto"/>
        <w:rPr>
          <w:rFonts w:eastAsia="Times New Roman" w:cs="Arial"/>
          <w:kern w:val="0"/>
          <w:sz w:val="36"/>
          <w:szCs w:val="36"/>
          <w:lang w:eastAsia="en-GB"/>
          <w14:ligatures w14:val="none"/>
        </w:rPr>
      </w:pPr>
      <w:r w:rsidRPr="00970653">
        <w:rPr>
          <w:rFonts w:eastAsia="Times New Roman" w:cs="Arial"/>
          <w:kern w:val="0"/>
          <w:sz w:val="36"/>
          <w:szCs w:val="36"/>
          <w:lang w:eastAsia="en-GB"/>
          <w14:ligatures w14:val="none"/>
        </w:rPr>
        <w:t>Tailored, specialist advice, accessible apprenticeships and work experience, and supported internships, all provide effective support.</w:t>
      </w:r>
    </w:p>
    <w:p w14:paraId="59E56216" w14:textId="77777777" w:rsidR="00DA7B7C" w:rsidRDefault="00DA7B7C" w:rsidP="00696D44">
      <w:pPr>
        <w:shd w:val="clear" w:color="auto" w:fill="FFFFFF"/>
        <w:spacing w:after="0" w:line="240" w:lineRule="auto"/>
        <w:rPr>
          <w:rFonts w:eastAsia="Times New Roman" w:cs="Arial"/>
          <w:kern w:val="0"/>
          <w:sz w:val="36"/>
          <w:szCs w:val="36"/>
          <w:lang w:eastAsia="en-GB"/>
          <w14:ligatures w14:val="none"/>
        </w:rPr>
      </w:pPr>
    </w:p>
    <w:p w14:paraId="4FE52C4A" w14:textId="77777777" w:rsidR="008275C0" w:rsidRDefault="00CA0C75" w:rsidP="00696D44">
      <w:pPr>
        <w:shd w:val="clear" w:color="auto" w:fill="FFFFFF"/>
        <w:spacing w:after="0" w:line="240" w:lineRule="auto"/>
        <w:rPr>
          <w:rFonts w:eastAsia="Times New Roman" w:cs="Arial"/>
          <w:kern w:val="0"/>
          <w:sz w:val="36"/>
          <w:szCs w:val="36"/>
          <w:lang w:eastAsia="en-GB"/>
          <w14:ligatures w14:val="none"/>
        </w:rPr>
      </w:pPr>
      <w:r w:rsidRPr="00970653">
        <w:rPr>
          <w:rFonts w:eastAsia="Times New Roman" w:cs="Arial"/>
          <w:b/>
          <w:bCs/>
          <w:kern w:val="0"/>
          <w:sz w:val="36"/>
          <w:szCs w:val="36"/>
          <w:lang w:eastAsia="en-GB"/>
          <w14:ligatures w14:val="none"/>
        </w:rPr>
        <w:t>Disability and Livelihood</w:t>
      </w:r>
      <w:r w:rsidRPr="00970653">
        <w:rPr>
          <w:rFonts w:eastAsia="Times New Roman" w:cs="Arial"/>
          <w:kern w:val="0"/>
          <w:sz w:val="36"/>
          <w:szCs w:val="36"/>
          <w:lang w:eastAsia="en-GB"/>
          <w14:ligatures w14:val="none"/>
        </w:rPr>
        <w:t xml:space="preserve">. UKDHM have covered the history of this detail in 2022 </w:t>
      </w:r>
      <w:hyperlink r:id="rId57" w:history="1">
        <w:r w:rsidRPr="00970653">
          <w:rPr>
            <w:rStyle w:val="Hyperlink"/>
            <w:rFonts w:eastAsia="Times New Roman" w:cs="Arial"/>
            <w:color w:val="auto"/>
            <w:kern w:val="0"/>
            <w:sz w:val="36"/>
            <w:szCs w:val="36"/>
            <w:lang w:eastAsia="en-GB"/>
            <w14:ligatures w14:val="none"/>
          </w:rPr>
          <w:t>Disability Health and Well Being</w:t>
        </w:r>
      </w:hyperlink>
      <w:r w:rsidRPr="00970653">
        <w:rPr>
          <w:rFonts w:eastAsia="Times New Roman" w:cs="Arial"/>
          <w:kern w:val="0"/>
          <w:sz w:val="36"/>
          <w:szCs w:val="36"/>
          <w:lang w:eastAsia="en-GB"/>
          <w14:ligatures w14:val="none"/>
        </w:rPr>
        <w:t>,</w:t>
      </w:r>
      <w:r w:rsidR="00FE0C34" w:rsidRPr="00970653">
        <w:rPr>
          <w:rFonts w:eastAsia="Times New Roman" w:cs="Arial"/>
          <w:kern w:val="0"/>
          <w:sz w:val="36"/>
          <w:szCs w:val="36"/>
          <w:lang w:eastAsia="en-GB"/>
          <w14:ligatures w14:val="none"/>
        </w:rPr>
        <w:t xml:space="preserve"> </w:t>
      </w:r>
      <w:hyperlink r:id="rId58" w:history="1">
        <w:r w:rsidR="00AE4912" w:rsidRPr="00970653">
          <w:rPr>
            <w:rStyle w:val="Hyperlink"/>
            <w:rFonts w:eastAsia="Times New Roman" w:cs="Arial"/>
            <w:kern w:val="0"/>
            <w:sz w:val="36"/>
            <w:szCs w:val="36"/>
            <w:lang w:eastAsia="en-GB"/>
            <w14:ligatures w14:val="none"/>
          </w:rPr>
          <w:t>2019 Leadership, Resistance and Culture,</w:t>
        </w:r>
      </w:hyperlink>
      <w:r w:rsidR="00AE4912" w:rsidRPr="00970653">
        <w:rPr>
          <w:rFonts w:eastAsia="Times New Roman" w:cs="Arial"/>
          <w:kern w:val="0"/>
          <w:sz w:val="36"/>
          <w:szCs w:val="36"/>
          <w:lang w:eastAsia="en-GB"/>
          <w14:ligatures w14:val="none"/>
        </w:rPr>
        <w:t xml:space="preserve"> </w:t>
      </w:r>
      <w:hyperlink r:id="rId59" w:history="1">
        <w:r w:rsidR="00696D44" w:rsidRPr="00970653">
          <w:rPr>
            <w:rStyle w:val="Hyperlink"/>
            <w:rFonts w:eastAsia="Times New Roman" w:cs="Arial"/>
            <w:kern w:val="0"/>
            <w:sz w:val="36"/>
            <w:szCs w:val="36"/>
            <w:lang w:eastAsia="en-GB"/>
            <w14:ligatures w14:val="none"/>
          </w:rPr>
          <w:t>2013 Independent Living</w:t>
        </w:r>
      </w:hyperlink>
      <w:r w:rsidR="00696D44" w:rsidRPr="00970653">
        <w:rPr>
          <w:rFonts w:eastAsia="Times New Roman" w:cs="Arial"/>
          <w:kern w:val="0"/>
          <w:sz w:val="36"/>
          <w:szCs w:val="36"/>
          <w:lang w:eastAsia="en-GB"/>
          <w14:ligatures w14:val="none"/>
        </w:rPr>
        <w:t xml:space="preserve">. It remains the case that successive Governments including the current one are continually attacking the security of disabled people who do not feel they can work. </w:t>
      </w:r>
    </w:p>
    <w:p w14:paraId="0701F51F" w14:textId="54FCF507" w:rsidR="00E96993" w:rsidRDefault="00E21FF0" w:rsidP="00696D44">
      <w:pPr>
        <w:shd w:val="clear" w:color="auto" w:fill="FFFFFF"/>
        <w:spacing w:after="0" w:line="240" w:lineRule="auto"/>
        <w:rPr>
          <w:rFonts w:eastAsia="Times New Roman" w:cs="Arial"/>
          <w:kern w:val="0"/>
          <w:sz w:val="36"/>
          <w:szCs w:val="36"/>
          <w:lang w:eastAsia="en-GB"/>
          <w14:ligatures w14:val="none"/>
        </w:rPr>
      </w:pPr>
      <w:r w:rsidRPr="00970653">
        <w:rPr>
          <w:b/>
          <w:bCs/>
          <w:noProof/>
          <w:sz w:val="36"/>
          <w:szCs w:val="36"/>
        </w:rPr>
        <w:drawing>
          <wp:anchor distT="0" distB="0" distL="114300" distR="114300" simplePos="0" relativeHeight="251700224" behindDoc="1" locked="0" layoutInCell="1" allowOverlap="1" wp14:anchorId="2FE433B3" wp14:editId="61D1FDC5">
            <wp:simplePos x="0" y="0"/>
            <wp:positionH relativeFrom="margin">
              <wp:posOffset>44450</wp:posOffset>
            </wp:positionH>
            <wp:positionV relativeFrom="paragraph">
              <wp:posOffset>965200</wp:posOffset>
            </wp:positionV>
            <wp:extent cx="3752850" cy="3752850"/>
            <wp:effectExtent l="0" t="0" r="0" b="0"/>
            <wp:wrapTight wrapText="bothSides">
              <wp:wrapPolygon edited="0">
                <wp:start x="0" y="0"/>
                <wp:lineTo x="0" y="21490"/>
                <wp:lineTo x="21490" y="21490"/>
                <wp:lineTo x="21490" y="0"/>
                <wp:lineTo x="0" y="0"/>
              </wp:wrapPolygon>
            </wp:wrapTight>
            <wp:docPr id="760324746" name="Picture 1" descr="Crippen Cartoons | cartoons at the cutting edge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ippen Cartoons | cartoons at the cutting edge of disability"/>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52850" cy="375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6D44" w:rsidRPr="00970653">
        <w:rPr>
          <w:rFonts w:eastAsia="Times New Roman" w:cs="Arial"/>
          <w:kern w:val="0"/>
          <w:sz w:val="36"/>
          <w:szCs w:val="36"/>
          <w:lang w:eastAsia="en-GB"/>
          <w14:ligatures w14:val="none"/>
        </w:rPr>
        <w:t>This is not about challenging employers</w:t>
      </w:r>
      <w:r w:rsidR="00412C90">
        <w:rPr>
          <w:rFonts w:eastAsia="Times New Roman" w:cs="Arial"/>
          <w:kern w:val="0"/>
          <w:sz w:val="36"/>
          <w:szCs w:val="36"/>
          <w:lang w:eastAsia="en-GB"/>
          <w14:ligatures w14:val="none"/>
        </w:rPr>
        <w:t xml:space="preserve">’ </w:t>
      </w:r>
      <w:r w:rsidR="00696D44" w:rsidRPr="00970653">
        <w:rPr>
          <w:rFonts w:eastAsia="Times New Roman" w:cs="Arial"/>
          <w:kern w:val="0"/>
          <w:sz w:val="36"/>
          <w:szCs w:val="36"/>
          <w:lang w:eastAsia="en-GB"/>
          <w14:ligatures w14:val="none"/>
        </w:rPr>
        <w:t>attitudes and preparing young people for work, or the benefit of flexible workin</w:t>
      </w:r>
      <w:r w:rsidR="00535187" w:rsidRPr="00970653">
        <w:rPr>
          <w:rFonts w:eastAsia="Times New Roman" w:cs="Arial"/>
          <w:kern w:val="0"/>
          <w:sz w:val="36"/>
          <w:szCs w:val="36"/>
          <w:lang w:eastAsia="en-GB"/>
          <w14:ligatures w14:val="none"/>
        </w:rPr>
        <w:t>g. Which due to COVID the whole country benefitted from. The attack on the 1.5 million disabled people debilitated by long term Covid is a good example.</w:t>
      </w:r>
      <w:r w:rsidR="00AE4912" w:rsidRPr="00970653">
        <w:rPr>
          <w:rFonts w:eastAsia="Times New Roman" w:cs="Arial"/>
          <w:kern w:val="0"/>
          <w:sz w:val="36"/>
          <w:szCs w:val="36"/>
          <w:lang w:eastAsia="en-GB"/>
          <w14:ligatures w14:val="none"/>
        </w:rPr>
        <w:t xml:space="preserve"> </w:t>
      </w:r>
      <w:r w:rsidR="00535187" w:rsidRPr="00970653">
        <w:rPr>
          <w:rFonts w:eastAsia="Times New Roman" w:cs="Arial"/>
          <w:kern w:val="0"/>
          <w:sz w:val="36"/>
          <w:szCs w:val="36"/>
          <w:lang w:eastAsia="en-GB"/>
          <w14:ligatures w14:val="none"/>
        </w:rPr>
        <w:t xml:space="preserve">The </w:t>
      </w:r>
      <w:hyperlink r:id="rId61" w:history="1">
        <w:r w:rsidR="00535187" w:rsidRPr="00970653">
          <w:rPr>
            <w:rStyle w:val="Hyperlink"/>
            <w:rFonts w:eastAsia="Times New Roman" w:cs="Arial"/>
            <w:color w:val="00B0F0"/>
            <w:kern w:val="0"/>
            <w:sz w:val="36"/>
            <w:szCs w:val="36"/>
            <w:lang w:eastAsia="en-GB"/>
            <w14:ligatures w14:val="none"/>
          </w:rPr>
          <w:t>UNCRPD Article 28</w:t>
        </w:r>
      </w:hyperlink>
      <w:r w:rsidR="00535187" w:rsidRPr="00970653">
        <w:rPr>
          <w:rFonts w:eastAsia="Times New Roman" w:cs="Arial"/>
          <w:kern w:val="0"/>
          <w:sz w:val="36"/>
          <w:szCs w:val="36"/>
          <w:lang w:eastAsia="en-GB"/>
          <w14:ligatures w14:val="none"/>
        </w:rPr>
        <w:t xml:space="preserve"> makes this a human rights issue.</w:t>
      </w:r>
      <w:r w:rsidR="00AE4912" w:rsidRPr="00970653">
        <w:rPr>
          <w:rFonts w:eastAsia="Times New Roman" w:cs="Arial"/>
          <w:kern w:val="0"/>
          <w:sz w:val="36"/>
          <w:szCs w:val="36"/>
          <w:lang w:eastAsia="en-GB"/>
          <w14:ligatures w14:val="none"/>
        </w:rPr>
        <w:t xml:space="preserve"> </w:t>
      </w:r>
      <w:r w:rsidR="00535187" w:rsidRPr="00970653">
        <w:rPr>
          <w:rFonts w:eastAsia="Times New Roman" w:cs="Arial"/>
          <w:kern w:val="0"/>
          <w:sz w:val="36"/>
          <w:szCs w:val="36"/>
          <w:lang w:eastAsia="en-GB"/>
          <w14:ligatures w14:val="none"/>
        </w:rPr>
        <w:t>It does not look like the UK State is taking adequate steps to promote and protect these rights.</w:t>
      </w:r>
      <w:r w:rsidR="00AE4912" w:rsidRPr="00970653">
        <w:rPr>
          <w:rFonts w:eastAsia="Times New Roman" w:cs="Arial"/>
          <w:kern w:val="0"/>
          <w:sz w:val="36"/>
          <w:szCs w:val="36"/>
          <w:lang w:eastAsia="en-GB"/>
          <w14:ligatures w14:val="none"/>
        </w:rPr>
        <w:t xml:space="preserve"> </w:t>
      </w:r>
      <w:r w:rsidR="00ED6650" w:rsidRPr="000808DF">
        <w:rPr>
          <w:rFonts w:eastAsia="Times New Roman" w:cs="Arial"/>
          <w:b/>
          <w:bCs/>
          <w:kern w:val="0"/>
          <w:sz w:val="36"/>
          <w:szCs w:val="36"/>
          <w:lang w:eastAsia="en-GB"/>
          <w14:ligatures w14:val="none"/>
        </w:rPr>
        <w:t>[Left: Crippen cartoon</w:t>
      </w:r>
      <w:r w:rsidR="000808DF" w:rsidRPr="000808DF">
        <w:rPr>
          <w:rFonts w:eastAsia="Times New Roman" w:cs="Arial"/>
          <w:b/>
          <w:bCs/>
          <w:kern w:val="0"/>
          <w:sz w:val="36"/>
          <w:szCs w:val="36"/>
          <w:lang w:eastAsia="en-GB"/>
          <w14:ligatures w14:val="none"/>
        </w:rPr>
        <w:t xml:space="preserve"> – </w:t>
      </w:r>
      <w:r w:rsidR="00634232">
        <w:rPr>
          <w:rFonts w:eastAsia="Times New Roman" w:cs="Arial"/>
          <w:b/>
          <w:bCs/>
          <w:kern w:val="0"/>
          <w:sz w:val="36"/>
          <w:szCs w:val="36"/>
          <w:lang w:eastAsia="en-GB"/>
          <w14:ligatures w14:val="none"/>
        </w:rPr>
        <w:t xml:space="preserve">Woman </w:t>
      </w:r>
      <w:r w:rsidR="002F1E17">
        <w:rPr>
          <w:rFonts w:eastAsia="Times New Roman" w:cs="Arial"/>
          <w:b/>
          <w:bCs/>
          <w:kern w:val="0"/>
          <w:sz w:val="36"/>
          <w:szCs w:val="36"/>
          <w:lang w:eastAsia="en-GB"/>
          <w14:ligatures w14:val="none"/>
        </w:rPr>
        <w:t xml:space="preserve">sitting </w:t>
      </w:r>
      <w:r w:rsidR="00634232">
        <w:rPr>
          <w:rFonts w:eastAsia="Times New Roman" w:cs="Arial"/>
          <w:b/>
          <w:bCs/>
          <w:kern w:val="0"/>
          <w:sz w:val="36"/>
          <w:szCs w:val="36"/>
          <w:lang w:eastAsia="en-GB"/>
          <w14:ligatures w14:val="none"/>
        </w:rPr>
        <w:t xml:space="preserve">at desk </w:t>
      </w:r>
      <w:r w:rsidR="000808DF" w:rsidRPr="000808DF">
        <w:rPr>
          <w:rFonts w:eastAsia="Times New Roman" w:cs="Arial"/>
          <w:b/>
          <w:bCs/>
          <w:kern w:val="0"/>
          <w:sz w:val="36"/>
          <w:szCs w:val="36"/>
          <w:lang w:eastAsia="en-GB"/>
          <w14:ligatures w14:val="none"/>
        </w:rPr>
        <w:t xml:space="preserve">“I wonder what they’ll say if they ever find out we’re just recycling old Tory lies”, </w:t>
      </w:r>
      <w:r w:rsidR="00634232">
        <w:rPr>
          <w:rFonts w:eastAsia="Times New Roman" w:cs="Arial"/>
          <w:b/>
          <w:bCs/>
          <w:kern w:val="0"/>
          <w:sz w:val="36"/>
          <w:szCs w:val="36"/>
          <w:lang w:eastAsia="en-GB"/>
          <w14:ligatures w14:val="none"/>
        </w:rPr>
        <w:t xml:space="preserve">Man standing at microphone </w:t>
      </w:r>
      <w:r w:rsidR="000808DF" w:rsidRPr="000808DF">
        <w:rPr>
          <w:rFonts w:eastAsia="Times New Roman" w:cs="Arial"/>
          <w:b/>
          <w:bCs/>
          <w:kern w:val="0"/>
          <w:sz w:val="36"/>
          <w:szCs w:val="36"/>
          <w:lang w:eastAsia="en-GB"/>
          <w14:ligatures w14:val="none"/>
        </w:rPr>
        <w:t>“Don’t start thinking Liz – just keep with the programme!”]</w:t>
      </w:r>
      <w:r w:rsidR="00AE4912" w:rsidRPr="000808DF">
        <w:rPr>
          <w:rFonts w:eastAsia="Times New Roman" w:cs="Arial"/>
          <w:b/>
          <w:bCs/>
          <w:kern w:val="0"/>
          <w:sz w:val="36"/>
          <w:szCs w:val="36"/>
          <w:lang w:eastAsia="en-GB"/>
          <w14:ligatures w14:val="none"/>
        </w:rPr>
        <w:t xml:space="preserve">   </w:t>
      </w:r>
      <w:r w:rsidR="00AE4912" w:rsidRPr="00970653">
        <w:rPr>
          <w:rFonts w:eastAsia="Times New Roman" w:cs="Arial"/>
          <w:kern w:val="0"/>
          <w:sz w:val="36"/>
          <w:szCs w:val="36"/>
          <w:lang w:eastAsia="en-GB"/>
          <w14:ligatures w14:val="none"/>
        </w:rPr>
        <w:t xml:space="preserve">  </w:t>
      </w:r>
    </w:p>
    <w:p w14:paraId="59A41F8D" w14:textId="70EE74C1" w:rsidR="004046F3" w:rsidRPr="00DA7B7C" w:rsidRDefault="00AE4912" w:rsidP="00696D44">
      <w:pPr>
        <w:shd w:val="clear" w:color="auto" w:fill="FFFFFF"/>
        <w:spacing w:after="0" w:line="240" w:lineRule="auto"/>
        <w:rPr>
          <w:rFonts w:eastAsia="Times New Roman" w:cs="Arial"/>
          <w:kern w:val="0"/>
          <w:sz w:val="36"/>
          <w:szCs w:val="36"/>
          <w:lang w:eastAsia="en-GB"/>
          <w14:ligatures w14:val="none"/>
        </w:rPr>
      </w:pPr>
      <w:r w:rsidRPr="00970653">
        <w:rPr>
          <w:rFonts w:eastAsia="Times New Roman" w:cs="Arial"/>
          <w:kern w:val="0"/>
          <w:sz w:val="36"/>
          <w:szCs w:val="36"/>
          <w:lang w:eastAsia="en-GB"/>
          <w14:ligatures w14:val="none"/>
        </w:rPr>
        <w:t xml:space="preserve">                                                  </w:t>
      </w:r>
    </w:p>
    <w:p w14:paraId="645DAE98" w14:textId="7FCE7E85" w:rsidR="00CF786B" w:rsidRPr="00970653" w:rsidRDefault="00535187" w:rsidP="00393DF5">
      <w:pPr>
        <w:pStyle w:val="Default"/>
        <w:rPr>
          <w:rFonts w:asciiTheme="minorHAnsi" w:hAnsiTheme="minorHAnsi"/>
          <w:b/>
          <w:bCs/>
          <w:sz w:val="36"/>
          <w:szCs w:val="36"/>
        </w:rPr>
      </w:pPr>
      <w:r w:rsidRPr="00970653">
        <w:rPr>
          <w:rFonts w:asciiTheme="minorHAnsi" w:hAnsiTheme="minorHAnsi"/>
          <w:b/>
          <w:bCs/>
          <w:sz w:val="36"/>
          <w:szCs w:val="36"/>
        </w:rPr>
        <w:t>Conclusion</w:t>
      </w:r>
    </w:p>
    <w:p w14:paraId="1C836043" w14:textId="40160329" w:rsidR="00C060B2" w:rsidRPr="00970653" w:rsidRDefault="00535187" w:rsidP="00393DF5">
      <w:pPr>
        <w:pStyle w:val="Default"/>
        <w:rPr>
          <w:rFonts w:asciiTheme="minorHAnsi" w:hAnsiTheme="minorHAnsi"/>
          <w:b/>
          <w:bCs/>
          <w:sz w:val="36"/>
          <w:szCs w:val="36"/>
        </w:rPr>
      </w:pPr>
      <w:r w:rsidRPr="00970653">
        <w:rPr>
          <w:rFonts w:asciiTheme="minorHAnsi" w:hAnsiTheme="minorHAnsi"/>
          <w:b/>
          <w:bCs/>
          <w:sz w:val="36"/>
          <w:szCs w:val="36"/>
        </w:rPr>
        <w:t>Disabled people have always worked</w:t>
      </w:r>
      <w:r w:rsidR="00C060B2" w:rsidRPr="00970653">
        <w:rPr>
          <w:rFonts w:asciiTheme="minorHAnsi" w:hAnsiTheme="minorHAnsi"/>
          <w:b/>
          <w:bCs/>
          <w:sz w:val="36"/>
          <w:szCs w:val="36"/>
        </w:rPr>
        <w:t>,</w:t>
      </w:r>
      <w:r w:rsidRPr="00970653">
        <w:rPr>
          <w:rFonts w:asciiTheme="minorHAnsi" w:hAnsiTheme="minorHAnsi"/>
          <w:b/>
          <w:bCs/>
          <w:sz w:val="36"/>
          <w:szCs w:val="36"/>
        </w:rPr>
        <w:t xml:space="preserve"> where they can and have been allowed to</w:t>
      </w:r>
      <w:r w:rsidR="00E96993">
        <w:rPr>
          <w:rFonts w:asciiTheme="minorHAnsi" w:hAnsiTheme="minorHAnsi"/>
          <w:b/>
          <w:bCs/>
          <w:sz w:val="36"/>
          <w:szCs w:val="36"/>
        </w:rPr>
        <w:t>,</w:t>
      </w:r>
      <w:r w:rsidRPr="00970653">
        <w:rPr>
          <w:rFonts w:asciiTheme="minorHAnsi" w:hAnsiTheme="minorHAnsi"/>
          <w:b/>
          <w:bCs/>
          <w:sz w:val="36"/>
          <w:szCs w:val="36"/>
        </w:rPr>
        <w:t xml:space="preserve"> including in the Medieval </w:t>
      </w:r>
      <w:r w:rsidR="00C060B2" w:rsidRPr="00970653">
        <w:rPr>
          <w:rFonts w:asciiTheme="minorHAnsi" w:hAnsiTheme="minorHAnsi"/>
          <w:b/>
          <w:bCs/>
          <w:sz w:val="36"/>
          <w:szCs w:val="36"/>
        </w:rPr>
        <w:t>P</w:t>
      </w:r>
      <w:r w:rsidRPr="00970653">
        <w:rPr>
          <w:rFonts w:asciiTheme="minorHAnsi" w:hAnsiTheme="minorHAnsi"/>
          <w:b/>
          <w:bCs/>
          <w:sz w:val="36"/>
          <w:szCs w:val="36"/>
        </w:rPr>
        <w:t>eriod</w:t>
      </w:r>
      <w:r w:rsidR="00C060B2" w:rsidRPr="00970653">
        <w:rPr>
          <w:rFonts w:asciiTheme="minorHAnsi" w:hAnsiTheme="minorHAnsi"/>
          <w:b/>
          <w:bCs/>
          <w:sz w:val="36"/>
          <w:szCs w:val="36"/>
        </w:rPr>
        <w:t>,</w:t>
      </w:r>
      <w:r w:rsidRPr="00970653">
        <w:rPr>
          <w:rFonts w:asciiTheme="minorHAnsi" w:hAnsiTheme="minorHAnsi"/>
          <w:b/>
          <w:bCs/>
          <w:sz w:val="36"/>
          <w:szCs w:val="36"/>
        </w:rPr>
        <w:t xml:space="preserve"> </w:t>
      </w:r>
      <w:r w:rsidR="00CF024D" w:rsidRPr="00970653">
        <w:rPr>
          <w:rFonts w:asciiTheme="minorHAnsi" w:hAnsiTheme="minorHAnsi"/>
          <w:b/>
          <w:bCs/>
          <w:sz w:val="36"/>
          <w:szCs w:val="36"/>
        </w:rPr>
        <w:t>through the</w:t>
      </w:r>
      <w:r w:rsidRPr="00970653">
        <w:rPr>
          <w:rFonts w:asciiTheme="minorHAnsi" w:hAnsiTheme="minorHAnsi"/>
          <w:b/>
          <w:bCs/>
          <w:sz w:val="36"/>
          <w:szCs w:val="36"/>
        </w:rPr>
        <w:t xml:space="preserve"> Industrial Revolution</w:t>
      </w:r>
      <w:r w:rsidR="00CF024D" w:rsidRPr="00970653">
        <w:rPr>
          <w:rFonts w:asciiTheme="minorHAnsi" w:hAnsiTheme="minorHAnsi"/>
          <w:b/>
          <w:bCs/>
          <w:sz w:val="36"/>
          <w:szCs w:val="36"/>
        </w:rPr>
        <w:t xml:space="preserve"> and into the Modern </w:t>
      </w:r>
      <w:r w:rsidR="00C060B2" w:rsidRPr="00970653">
        <w:rPr>
          <w:rFonts w:asciiTheme="minorHAnsi" w:hAnsiTheme="minorHAnsi"/>
          <w:b/>
          <w:bCs/>
          <w:sz w:val="36"/>
          <w:szCs w:val="36"/>
        </w:rPr>
        <w:t>P</w:t>
      </w:r>
      <w:r w:rsidR="00CF024D" w:rsidRPr="00970653">
        <w:rPr>
          <w:rFonts w:asciiTheme="minorHAnsi" w:hAnsiTheme="minorHAnsi"/>
          <w:b/>
          <w:bCs/>
          <w:sz w:val="36"/>
          <w:szCs w:val="36"/>
        </w:rPr>
        <w:t>eriod</w:t>
      </w:r>
      <w:r w:rsidRPr="00970653">
        <w:rPr>
          <w:rFonts w:asciiTheme="minorHAnsi" w:hAnsiTheme="minorHAnsi"/>
          <w:b/>
          <w:bCs/>
          <w:sz w:val="36"/>
          <w:szCs w:val="36"/>
        </w:rPr>
        <w:t xml:space="preserve">. Towards the end of C19th </w:t>
      </w:r>
      <w:r w:rsidR="00CF024D" w:rsidRPr="00970653">
        <w:rPr>
          <w:rFonts w:asciiTheme="minorHAnsi" w:hAnsiTheme="minorHAnsi"/>
          <w:b/>
          <w:bCs/>
          <w:sz w:val="36"/>
          <w:szCs w:val="36"/>
        </w:rPr>
        <w:t>Eugenics led to Deaf people losing their jobs and the incarceration of many with low level learning difficulty into colonies. The Statistics and IQ tests developed by proponents of Eugenics have shaped the development of our education system whether they be 11+ or SATS and Public Examinations</w:t>
      </w:r>
      <w:r w:rsidR="00C060B2" w:rsidRPr="00970653">
        <w:rPr>
          <w:rFonts w:asciiTheme="minorHAnsi" w:hAnsiTheme="minorHAnsi"/>
          <w:b/>
          <w:bCs/>
          <w:sz w:val="36"/>
          <w:szCs w:val="36"/>
        </w:rPr>
        <w:t>,</w:t>
      </w:r>
      <w:r w:rsidR="00CF024D" w:rsidRPr="00970653">
        <w:rPr>
          <w:rFonts w:asciiTheme="minorHAnsi" w:hAnsiTheme="minorHAnsi"/>
          <w:b/>
          <w:bCs/>
          <w:sz w:val="36"/>
          <w:szCs w:val="36"/>
        </w:rPr>
        <w:t xml:space="preserve"> which exclude the potential of many from getting </w:t>
      </w:r>
      <w:r w:rsidR="00C060B2" w:rsidRPr="00970653">
        <w:rPr>
          <w:rFonts w:asciiTheme="minorHAnsi" w:hAnsiTheme="minorHAnsi"/>
          <w:b/>
          <w:bCs/>
          <w:sz w:val="36"/>
          <w:szCs w:val="36"/>
        </w:rPr>
        <w:t xml:space="preserve">qualifications and </w:t>
      </w:r>
      <w:r w:rsidR="00CF024D" w:rsidRPr="00970653">
        <w:rPr>
          <w:rFonts w:asciiTheme="minorHAnsi" w:hAnsiTheme="minorHAnsi"/>
          <w:b/>
          <w:bCs/>
          <w:sz w:val="36"/>
          <w:szCs w:val="36"/>
        </w:rPr>
        <w:t xml:space="preserve">employment. </w:t>
      </w:r>
    </w:p>
    <w:p w14:paraId="56CA86D5" w14:textId="56E0E4D6" w:rsidR="00C060B2" w:rsidRPr="00970653" w:rsidRDefault="00C060B2" w:rsidP="00393DF5">
      <w:pPr>
        <w:pStyle w:val="Default"/>
        <w:rPr>
          <w:rFonts w:asciiTheme="minorHAnsi" w:hAnsiTheme="minorHAnsi"/>
          <w:b/>
          <w:bCs/>
          <w:sz w:val="36"/>
          <w:szCs w:val="36"/>
        </w:rPr>
      </w:pPr>
    </w:p>
    <w:p w14:paraId="471FD3A2" w14:textId="28BBE6F4" w:rsidR="00C060B2" w:rsidRPr="00970653" w:rsidRDefault="00CF024D" w:rsidP="00393DF5">
      <w:pPr>
        <w:pStyle w:val="Default"/>
        <w:rPr>
          <w:rFonts w:asciiTheme="minorHAnsi" w:hAnsiTheme="minorHAnsi"/>
          <w:b/>
          <w:bCs/>
          <w:sz w:val="36"/>
          <w:szCs w:val="36"/>
        </w:rPr>
      </w:pPr>
      <w:r w:rsidRPr="00970653">
        <w:rPr>
          <w:rFonts w:asciiTheme="minorHAnsi" w:hAnsiTheme="minorHAnsi"/>
          <w:b/>
          <w:bCs/>
          <w:sz w:val="36"/>
          <w:szCs w:val="36"/>
        </w:rPr>
        <w:t xml:space="preserve">The Disabled People’s Movement have achieved laws such as the Equality Act that make our employment easier. Trade Unions have become big allies in Disabled People’s struggle for the right to work. </w:t>
      </w:r>
      <w:r w:rsidR="00264FCF" w:rsidRPr="00970653">
        <w:rPr>
          <w:rFonts w:asciiTheme="minorHAnsi" w:hAnsiTheme="minorHAnsi"/>
          <w:b/>
          <w:bCs/>
          <w:sz w:val="36"/>
          <w:szCs w:val="36"/>
        </w:rPr>
        <w:t>They only cover 20% of the workforce.</w:t>
      </w:r>
    </w:p>
    <w:p w14:paraId="137E91A1" w14:textId="77777777" w:rsidR="00FE0C34" w:rsidRPr="00970653" w:rsidRDefault="00FE0C34" w:rsidP="00393DF5">
      <w:pPr>
        <w:pStyle w:val="Default"/>
        <w:rPr>
          <w:rFonts w:asciiTheme="minorHAnsi" w:hAnsiTheme="minorHAnsi"/>
          <w:b/>
          <w:bCs/>
          <w:sz w:val="36"/>
          <w:szCs w:val="36"/>
        </w:rPr>
      </w:pPr>
    </w:p>
    <w:p w14:paraId="3321AA34" w14:textId="2041B30C" w:rsidR="00535187" w:rsidRPr="00970653" w:rsidRDefault="00CF024D" w:rsidP="00393DF5">
      <w:pPr>
        <w:pStyle w:val="Default"/>
        <w:rPr>
          <w:rFonts w:asciiTheme="minorHAnsi" w:hAnsiTheme="minorHAnsi"/>
          <w:b/>
          <w:bCs/>
          <w:sz w:val="36"/>
          <w:szCs w:val="36"/>
        </w:rPr>
      </w:pPr>
      <w:r w:rsidRPr="00970653">
        <w:rPr>
          <w:rFonts w:asciiTheme="minorHAnsi" w:hAnsiTheme="minorHAnsi"/>
          <w:b/>
          <w:bCs/>
          <w:sz w:val="36"/>
          <w:szCs w:val="36"/>
        </w:rPr>
        <w:lastRenderedPageBreak/>
        <w:t>However, the culture of segregation and special education</w:t>
      </w:r>
      <w:r w:rsidR="00C060B2" w:rsidRPr="00970653">
        <w:rPr>
          <w:rFonts w:asciiTheme="minorHAnsi" w:hAnsiTheme="minorHAnsi"/>
          <w:b/>
          <w:bCs/>
          <w:sz w:val="36"/>
          <w:szCs w:val="36"/>
        </w:rPr>
        <w:t xml:space="preserve"> reinforced by recent Education Government reforms has let young disabled people down.</w:t>
      </w:r>
      <w:r w:rsidR="00264FCF" w:rsidRPr="00970653">
        <w:rPr>
          <w:rFonts w:asciiTheme="minorHAnsi" w:hAnsiTheme="minorHAnsi"/>
          <w:b/>
          <w:bCs/>
          <w:sz w:val="36"/>
          <w:szCs w:val="36"/>
        </w:rPr>
        <w:t xml:space="preserve"> Disablist attitudes persist.  L</w:t>
      </w:r>
      <w:r w:rsidR="00C060B2" w:rsidRPr="00970653">
        <w:rPr>
          <w:rFonts w:asciiTheme="minorHAnsi" w:hAnsiTheme="minorHAnsi"/>
          <w:b/>
          <w:bCs/>
          <w:sz w:val="36"/>
          <w:szCs w:val="36"/>
        </w:rPr>
        <w:t>ack of a</w:t>
      </w:r>
      <w:r w:rsidRPr="00970653">
        <w:rPr>
          <w:rFonts w:asciiTheme="minorHAnsi" w:hAnsiTheme="minorHAnsi"/>
          <w:b/>
          <w:bCs/>
          <w:sz w:val="36"/>
          <w:szCs w:val="36"/>
        </w:rPr>
        <w:t xml:space="preserve"> properly planned, resourced and delivered inclusive education continues to blight the lives of many disabled people. With the wealth and technology at our disposal it is possible to enter a new era of inclusion and equality. But is the political will there</w:t>
      </w:r>
      <w:r w:rsidR="00264FCF" w:rsidRPr="00970653">
        <w:rPr>
          <w:rFonts w:asciiTheme="minorHAnsi" w:hAnsiTheme="minorHAnsi"/>
          <w:b/>
          <w:bCs/>
          <w:sz w:val="36"/>
          <w:szCs w:val="36"/>
        </w:rPr>
        <w:t>?</w:t>
      </w:r>
    </w:p>
    <w:p w14:paraId="16BE6F88" w14:textId="4B723E46" w:rsidR="00393DF5" w:rsidRDefault="00393DF5" w:rsidP="00393DF5">
      <w:pPr>
        <w:pStyle w:val="Default"/>
        <w:rPr>
          <w:sz w:val="36"/>
          <w:szCs w:val="36"/>
        </w:rPr>
      </w:pPr>
    </w:p>
    <w:p w14:paraId="5FE06531" w14:textId="77777777" w:rsidR="00552DBD" w:rsidRPr="00970653" w:rsidRDefault="00552DBD" w:rsidP="00552DBD">
      <w:pPr>
        <w:pStyle w:val="Default"/>
        <w:jc w:val="center"/>
        <w:rPr>
          <w:sz w:val="36"/>
          <w:szCs w:val="36"/>
        </w:rPr>
      </w:pPr>
    </w:p>
    <w:p w14:paraId="3D7BBF82" w14:textId="7BAB1B97" w:rsidR="00552DBD" w:rsidRDefault="00264FCF" w:rsidP="00552DBD">
      <w:pPr>
        <w:spacing w:after="0" w:line="240" w:lineRule="auto"/>
        <w:jc w:val="center"/>
        <w:rPr>
          <w:b/>
          <w:bCs/>
          <w:color w:val="FF0000"/>
          <w:sz w:val="36"/>
          <w:szCs w:val="36"/>
        </w:rPr>
      </w:pPr>
      <w:r w:rsidRPr="00970653">
        <w:rPr>
          <w:b/>
          <w:bCs/>
          <w:color w:val="FF0000"/>
          <w:sz w:val="36"/>
          <w:szCs w:val="36"/>
        </w:rPr>
        <w:t>United Kingdom Disability History Month</w:t>
      </w:r>
    </w:p>
    <w:p w14:paraId="5D34B81F" w14:textId="77777777" w:rsidR="00552DBD" w:rsidRDefault="00552DBD" w:rsidP="00552DBD">
      <w:pPr>
        <w:spacing w:after="0" w:line="240" w:lineRule="auto"/>
        <w:jc w:val="center"/>
        <w:rPr>
          <w:b/>
          <w:bCs/>
          <w:sz w:val="36"/>
          <w:szCs w:val="36"/>
        </w:rPr>
      </w:pPr>
      <w:hyperlink r:id="rId62" w:history="1">
        <w:r w:rsidRPr="00DD08D3">
          <w:rPr>
            <w:rStyle w:val="Hyperlink"/>
            <w:b/>
            <w:bCs/>
            <w:sz w:val="36"/>
            <w:szCs w:val="36"/>
          </w:rPr>
          <w:t>https://ukdhm.org</w:t>
        </w:r>
      </w:hyperlink>
      <w:r w:rsidR="00264FCF" w:rsidRPr="00970653">
        <w:rPr>
          <w:b/>
          <w:bCs/>
          <w:sz w:val="36"/>
          <w:szCs w:val="36"/>
        </w:rPr>
        <w:t xml:space="preserve">  </w:t>
      </w:r>
    </w:p>
    <w:p w14:paraId="2974AA04" w14:textId="07BC4877" w:rsidR="00552DBD" w:rsidRDefault="00264FCF" w:rsidP="00552DBD">
      <w:pPr>
        <w:spacing w:after="0" w:line="240" w:lineRule="auto"/>
        <w:jc w:val="center"/>
        <w:rPr>
          <w:sz w:val="36"/>
          <w:szCs w:val="36"/>
        </w:rPr>
      </w:pPr>
      <w:r w:rsidRPr="00970653">
        <w:rPr>
          <w:b/>
          <w:bCs/>
          <w:sz w:val="36"/>
          <w:szCs w:val="36"/>
        </w:rPr>
        <w:t>0207 359 2855</w:t>
      </w:r>
    </w:p>
    <w:p w14:paraId="7318AE94" w14:textId="4F36E356" w:rsidR="00FE0C34" w:rsidRPr="00970653" w:rsidRDefault="00FE0C34" w:rsidP="00552DBD">
      <w:pPr>
        <w:spacing w:after="0" w:line="240" w:lineRule="auto"/>
        <w:jc w:val="center"/>
        <w:rPr>
          <w:sz w:val="36"/>
          <w:szCs w:val="36"/>
        </w:rPr>
      </w:pPr>
      <w:r w:rsidRPr="00970653">
        <w:rPr>
          <w:b/>
          <w:bCs/>
          <w:sz w:val="36"/>
          <w:szCs w:val="36"/>
        </w:rPr>
        <w:t xml:space="preserve">Coordinator email </w:t>
      </w:r>
      <w:hyperlink r:id="rId63" w:history="1">
        <w:r w:rsidRPr="00970653">
          <w:rPr>
            <w:rStyle w:val="Hyperlink"/>
            <w:b/>
            <w:bCs/>
            <w:sz w:val="36"/>
            <w:szCs w:val="36"/>
          </w:rPr>
          <w:t>rlrieser@gmail.com</w:t>
        </w:r>
      </w:hyperlink>
    </w:p>
    <w:sectPr w:rsidR="00FE0C34" w:rsidRPr="00970653" w:rsidSect="00F6215B">
      <w:footerReference w:type="default" r:id="rId64"/>
      <w:pgSz w:w="11906" w:h="16838"/>
      <w:pgMar w:top="720" w:right="720" w:bottom="720" w:left="720"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19946B" w14:textId="77777777" w:rsidR="000D2488" w:rsidRDefault="000D2488" w:rsidP="00F6215B">
      <w:pPr>
        <w:spacing w:after="0" w:line="240" w:lineRule="auto"/>
      </w:pPr>
      <w:r>
        <w:separator/>
      </w:r>
    </w:p>
  </w:endnote>
  <w:endnote w:type="continuationSeparator" w:id="0">
    <w:p w14:paraId="3BCEDEE5" w14:textId="77777777" w:rsidR="000D2488" w:rsidRDefault="000D2488" w:rsidP="00F62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National-LFSN Book">
    <w:altName w:val="Calibri"/>
    <w:panose1 w:val="00000000000000000000"/>
    <w:charset w:val="00"/>
    <w:family w:val="swiss"/>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0741402"/>
      <w:docPartObj>
        <w:docPartGallery w:val="Page Numbers (Bottom of Page)"/>
        <w:docPartUnique/>
      </w:docPartObj>
    </w:sdtPr>
    <w:sdtEndPr>
      <w:rPr>
        <w:noProof/>
      </w:rPr>
    </w:sdtEndPr>
    <w:sdtContent>
      <w:p w14:paraId="0BF6593E" w14:textId="5F9FFE80" w:rsidR="00F6215B" w:rsidRDefault="00F621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5592AC" w14:textId="77777777" w:rsidR="00F6215B" w:rsidRDefault="00F621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DECF1D" w14:textId="77777777" w:rsidR="000D2488" w:rsidRDefault="000D2488" w:rsidP="00F6215B">
      <w:pPr>
        <w:spacing w:after="0" w:line="240" w:lineRule="auto"/>
      </w:pPr>
      <w:r>
        <w:separator/>
      </w:r>
    </w:p>
  </w:footnote>
  <w:footnote w:type="continuationSeparator" w:id="0">
    <w:p w14:paraId="02A6FB47" w14:textId="77777777" w:rsidR="000D2488" w:rsidRDefault="000D2488" w:rsidP="00F621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4E49E1"/>
    <w:multiLevelType w:val="multilevel"/>
    <w:tmpl w:val="E3CC84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2F77EB"/>
    <w:multiLevelType w:val="hybridMultilevel"/>
    <w:tmpl w:val="D64CB532"/>
    <w:lvl w:ilvl="0" w:tplc="08090001">
      <w:start w:val="1"/>
      <w:numFmt w:val="bullet"/>
      <w:lvlText w:val=""/>
      <w:lvlJc w:val="left"/>
      <w:pPr>
        <w:ind w:left="720" w:hanging="360"/>
      </w:pPr>
      <w:rPr>
        <w:rFonts w:ascii="Symbol" w:hAnsi="Symbol" w:hint="default"/>
      </w:rPr>
    </w:lvl>
    <w:lvl w:ilvl="1" w:tplc="C8420420">
      <w:numFmt w:val="bullet"/>
      <w:lvlText w:val="•"/>
      <w:lvlJc w:val="left"/>
      <w:pPr>
        <w:ind w:left="502" w:hanging="360"/>
      </w:pPr>
      <w:rPr>
        <w:rFonts w:ascii="Aptos" w:eastAsiaTheme="minorHAnsi" w:hAnsi="Aptos" w:cs="National-LFSN Book" w:hint="default"/>
        <w:color w:val="006447"/>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E4575E"/>
    <w:multiLevelType w:val="hybridMultilevel"/>
    <w:tmpl w:val="D0EEF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E86105"/>
    <w:multiLevelType w:val="hybridMultilevel"/>
    <w:tmpl w:val="80665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8F807FA"/>
    <w:multiLevelType w:val="hybridMultilevel"/>
    <w:tmpl w:val="48EAA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5073437">
    <w:abstractNumId w:val="4"/>
  </w:num>
  <w:num w:numId="2" w16cid:durableId="1747603896">
    <w:abstractNumId w:val="3"/>
  </w:num>
  <w:num w:numId="3" w16cid:durableId="1280338555">
    <w:abstractNumId w:val="0"/>
  </w:num>
  <w:num w:numId="4" w16cid:durableId="1800109357">
    <w:abstractNumId w:val="0"/>
    <w:lvlOverride w:ilvl="1">
      <w:lvl w:ilvl="1">
        <w:numFmt w:val="bullet"/>
        <w:lvlText w:val=""/>
        <w:lvlJc w:val="left"/>
        <w:pPr>
          <w:tabs>
            <w:tab w:val="num" w:pos="1440"/>
          </w:tabs>
          <w:ind w:left="1440" w:hanging="360"/>
        </w:pPr>
        <w:rPr>
          <w:rFonts w:ascii="Symbol" w:hAnsi="Symbol" w:hint="default"/>
          <w:sz w:val="20"/>
        </w:rPr>
      </w:lvl>
    </w:lvlOverride>
  </w:num>
  <w:num w:numId="5" w16cid:durableId="176777420">
    <w:abstractNumId w:val="0"/>
    <w:lvlOverride w:ilvl="1">
      <w:lvl w:ilvl="1">
        <w:numFmt w:val="bullet"/>
        <w:lvlText w:val=""/>
        <w:lvlJc w:val="left"/>
        <w:pPr>
          <w:tabs>
            <w:tab w:val="num" w:pos="1440"/>
          </w:tabs>
          <w:ind w:left="1440" w:hanging="360"/>
        </w:pPr>
        <w:rPr>
          <w:rFonts w:ascii="Symbol" w:hAnsi="Symbol" w:hint="default"/>
          <w:sz w:val="20"/>
        </w:rPr>
      </w:lvl>
    </w:lvlOverride>
  </w:num>
  <w:num w:numId="6" w16cid:durableId="721289832">
    <w:abstractNumId w:val="0"/>
    <w:lvlOverride w:ilvl="1">
      <w:lvl w:ilvl="1">
        <w:numFmt w:val="bullet"/>
        <w:lvlText w:val=""/>
        <w:lvlJc w:val="left"/>
        <w:pPr>
          <w:tabs>
            <w:tab w:val="num" w:pos="1440"/>
          </w:tabs>
          <w:ind w:left="1440" w:hanging="360"/>
        </w:pPr>
        <w:rPr>
          <w:rFonts w:ascii="Symbol" w:hAnsi="Symbol" w:hint="default"/>
          <w:sz w:val="20"/>
        </w:rPr>
      </w:lvl>
    </w:lvlOverride>
  </w:num>
  <w:num w:numId="7" w16cid:durableId="723453170">
    <w:abstractNumId w:val="0"/>
    <w:lvlOverride w:ilvl="1">
      <w:lvl w:ilvl="1">
        <w:numFmt w:val="bullet"/>
        <w:lvlText w:val=""/>
        <w:lvlJc w:val="left"/>
        <w:pPr>
          <w:tabs>
            <w:tab w:val="num" w:pos="1440"/>
          </w:tabs>
          <w:ind w:left="1440" w:hanging="360"/>
        </w:pPr>
        <w:rPr>
          <w:rFonts w:ascii="Symbol" w:hAnsi="Symbol" w:hint="default"/>
          <w:sz w:val="20"/>
        </w:rPr>
      </w:lvl>
    </w:lvlOverride>
  </w:num>
  <w:num w:numId="8" w16cid:durableId="549390727">
    <w:abstractNumId w:val="0"/>
    <w:lvlOverride w:ilvl="1">
      <w:lvl w:ilvl="1">
        <w:numFmt w:val="bullet"/>
        <w:lvlText w:val=""/>
        <w:lvlJc w:val="left"/>
        <w:pPr>
          <w:tabs>
            <w:tab w:val="num" w:pos="1440"/>
          </w:tabs>
          <w:ind w:left="1440" w:hanging="360"/>
        </w:pPr>
        <w:rPr>
          <w:rFonts w:ascii="Symbol" w:hAnsi="Symbol" w:hint="default"/>
          <w:sz w:val="20"/>
        </w:rPr>
      </w:lvl>
    </w:lvlOverride>
  </w:num>
  <w:num w:numId="9" w16cid:durableId="1553884370">
    <w:abstractNumId w:val="1"/>
  </w:num>
  <w:num w:numId="10" w16cid:durableId="12461134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CD0"/>
    <w:rsid w:val="000015EB"/>
    <w:rsid w:val="00027A40"/>
    <w:rsid w:val="000400D1"/>
    <w:rsid w:val="000502A0"/>
    <w:rsid w:val="00052CD5"/>
    <w:rsid w:val="000610E7"/>
    <w:rsid w:val="00063956"/>
    <w:rsid w:val="00070A34"/>
    <w:rsid w:val="00075E22"/>
    <w:rsid w:val="000808DF"/>
    <w:rsid w:val="00091139"/>
    <w:rsid w:val="0009603D"/>
    <w:rsid w:val="000B5F56"/>
    <w:rsid w:val="000B6AF7"/>
    <w:rsid w:val="000D2488"/>
    <w:rsid w:val="000D51DC"/>
    <w:rsid w:val="000D7FB7"/>
    <w:rsid w:val="000F52F7"/>
    <w:rsid w:val="000F6D52"/>
    <w:rsid w:val="0010537D"/>
    <w:rsid w:val="001076E8"/>
    <w:rsid w:val="00112A77"/>
    <w:rsid w:val="00115C8A"/>
    <w:rsid w:val="0013454C"/>
    <w:rsid w:val="00136F29"/>
    <w:rsid w:val="00140F3D"/>
    <w:rsid w:val="00144853"/>
    <w:rsid w:val="00150016"/>
    <w:rsid w:val="00151A4C"/>
    <w:rsid w:val="00165CC9"/>
    <w:rsid w:val="001B21AC"/>
    <w:rsid w:val="001C570C"/>
    <w:rsid w:val="001C7427"/>
    <w:rsid w:val="001E77C3"/>
    <w:rsid w:val="001F2B7E"/>
    <w:rsid w:val="001F35F7"/>
    <w:rsid w:val="0023236F"/>
    <w:rsid w:val="0023310A"/>
    <w:rsid w:val="00234A02"/>
    <w:rsid w:val="00242265"/>
    <w:rsid w:val="00244759"/>
    <w:rsid w:val="00264FCF"/>
    <w:rsid w:val="002653C7"/>
    <w:rsid w:val="00265E7A"/>
    <w:rsid w:val="002767B8"/>
    <w:rsid w:val="002859BD"/>
    <w:rsid w:val="00295A0D"/>
    <w:rsid w:val="002A0818"/>
    <w:rsid w:val="002B1999"/>
    <w:rsid w:val="002D65C8"/>
    <w:rsid w:val="002D6C83"/>
    <w:rsid w:val="002D7F43"/>
    <w:rsid w:val="002F1E17"/>
    <w:rsid w:val="002F1EA7"/>
    <w:rsid w:val="00312537"/>
    <w:rsid w:val="00315A8E"/>
    <w:rsid w:val="003171E0"/>
    <w:rsid w:val="0031728A"/>
    <w:rsid w:val="00323D1B"/>
    <w:rsid w:val="00325F7E"/>
    <w:rsid w:val="00326A06"/>
    <w:rsid w:val="00326B4A"/>
    <w:rsid w:val="00327EC0"/>
    <w:rsid w:val="003326EB"/>
    <w:rsid w:val="00337E94"/>
    <w:rsid w:val="003566F0"/>
    <w:rsid w:val="003566F7"/>
    <w:rsid w:val="00367A74"/>
    <w:rsid w:val="00375C63"/>
    <w:rsid w:val="003827BA"/>
    <w:rsid w:val="00391573"/>
    <w:rsid w:val="003927E9"/>
    <w:rsid w:val="00393BF3"/>
    <w:rsid w:val="00393DF5"/>
    <w:rsid w:val="003A0486"/>
    <w:rsid w:val="003A6D24"/>
    <w:rsid w:val="003B0829"/>
    <w:rsid w:val="003E7904"/>
    <w:rsid w:val="003F2417"/>
    <w:rsid w:val="004015F5"/>
    <w:rsid w:val="004046F3"/>
    <w:rsid w:val="00412C90"/>
    <w:rsid w:val="004134B6"/>
    <w:rsid w:val="00417814"/>
    <w:rsid w:val="00441597"/>
    <w:rsid w:val="00455754"/>
    <w:rsid w:val="0046629F"/>
    <w:rsid w:val="00472E2C"/>
    <w:rsid w:val="00477726"/>
    <w:rsid w:val="00487FA4"/>
    <w:rsid w:val="004960FD"/>
    <w:rsid w:val="004B03F8"/>
    <w:rsid w:val="004C104F"/>
    <w:rsid w:val="004D364F"/>
    <w:rsid w:val="004F2FD6"/>
    <w:rsid w:val="00512143"/>
    <w:rsid w:val="0052015B"/>
    <w:rsid w:val="0052675F"/>
    <w:rsid w:val="00533C2E"/>
    <w:rsid w:val="00535187"/>
    <w:rsid w:val="005371B2"/>
    <w:rsid w:val="00537911"/>
    <w:rsid w:val="0054188E"/>
    <w:rsid w:val="00541ECB"/>
    <w:rsid w:val="00552DBD"/>
    <w:rsid w:val="005548C9"/>
    <w:rsid w:val="00580BCB"/>
    <w:rsid w:val="00595333"/>
    <w:rsid w:val="005D6168"/>
    <w:rsid w:val="005D6B39"/>
    <w:rsid w:val="005F2BDF"/>
    <w:rsid w:val="00615F94"/>
    <w:rsid w:val="006233D2"/>
    <w:rsid w:val="00627083"/>
    <w:rsid w:val="006325DD"/>
    <w:rsid w:val="00633EAD"/>
    <w:rsid w:val="00634232"/>
    <w:rsid w:val="0065241B"/>
    <w:rsid w:val="00672FBC"/>
    <w:rsid w:val="0068187B"/>
    <w:rsid w:val="00687A65"/>
    <w:rsid w:val="0069072A"/>
    <w:rsid w:val="006930C2"/>
    <w:rsid w:val="00696D44"/>
    <w:rsid w:val="00697B8B"/>
    <w:rsid w:val="006A5A10"/>
    <w:rsid w:val="006C1B1D"/>
    <w:rsid w:val="006C21A1"/>
    <w:rsid w:val="006E5C51"/>
    <w:rsid w:val="0070425F"/>
    <w:rsid w:val="007111F2"/>
    <w:rsid w:val="007136FE"/>
    <w:rsid w:val="007526B2"/>
    <w:rsid w:val="007825F2"/>
    <w:rsid w:val="0078546B"/>
    <w:rsid w:val="007B4069"/>
    <w:rsid w:val="007D0293"/>
    <w:rsid w:val="007E46F5"/>
    <w:rsid w:val="007F28CF"/>
    <w:rsid w:val="008022F7"/>
    <w:rsid w:val="00804C0E"/>
    <w:rsid w:val="00816712"/>
    <w:rsid w:val="0082488E"/>
    <w:rsid w:val="008275C0"/>
    <w:rsid w:val="00830DF6"/>
    <w:rsid w:val="00834165"/>
    <w:rsid w:val="008358F4"/>
    <w:rsid w:val="008468B8"/>
    <w:rsid w:val="00856DDE"/>
    <w:rsid w:val="00875710"/>
    <w:rsid w:val="00890400"/>
    <w:rsid w:val="008A2304"/>
    <w:rsid w:val="008C05F2"/>
    <w:rsid w:val="008C251C"/>
    <w:rsid w:val="008C7EC2"/>
    <w:rsid w:val="008D49CE"/>
    <w:rsid w:val="008D7883"/>
    <w:rsid w:val="008E582F"/>
    <w:rsid w:val="00907C4E"/>
    <w:rsid w:val="00910423"/>
    <w:rsid w:val="0092539C"/>
    <w:rsid w:val="00943A8A"/>
    <w:rsid w:val="00966963"/>
    <w:rsid w:val="00970653"/>
    <w:rsid w:val="00973FCF"/>
    <w:rsid w:val="0098026D"/>
    <w:rsid w:val="00995BE4"/>
    <w:rsid w:val="009B10DB"/>
    <w:rsid w:val="009B32E7"/>
    <w:rsid w:val="009B7C63"/>
    <w:rsid w:val="009C23D1"/>
    <w:rsid w:val="009D6B00"/>
    <w:rsid w:val="009E1928"/>
    <w:rsid w:val="00A33ECB"/>
    <w:rsid w:val="00A36490"/>
    <w:rsid w:val="00A41F46"/>
    <w:rsid w:val="00A55ED9"/>
    <w:rsid w:val="00A809BA"/>
    <w:rsid w:val="00A80E83"/>
    <w:rsid w:val="00A86A42"/>
    <w:rsid w:val="00A9441A"/>
    <w:rsid w:val="00AA4C03"/>
    <w:rsid w:val="00AB53A9"/>
    <w:rsid w:val="00AC1159"/>
    <w:rsid w:val="00AE4912"/>
    <w:rsid w:val="00AF1246"/>
    <w:rsid w:val="00B10D63"/>
    <w:rsid w:val="00B11625"/>
    <w:rsid w:val="00B22F78"/>
    <w:rsid w:val="00B5550F"/>
    <w:rsid w:val="00B574B8"/>
    <w:rsid w:val="00B76AC6"/>
    <w:rsid w:val="00B80A96"/>
    <w:rsid w:val="00B86841"/>
    <w:rsid w:val="00BC4A02"/>
    <w:rsid w:val="00C060B2"/>
    <w:rsid w:val="00C174D2"/>
    <w:rsid w:val="00C260A3"/>
    <w:rsid w:val="00C470DF"/>
    <w:rsid w:val="00C546DA"/>
    <w:rsid w:val="00C54F98"/>
    <w:rsid w:val="00C6278C"/>
    <w:rsid w:val="00C62F78"/>
    <w:rsid w:val="00C757D6"/>
    <w:rsid w:val="00C8166D"/>
    <w:rsid w:val="00C97AA1"/>
    <w:rsid w:val="00CA0C75"/>
    <w:rsid w:val="00CA2647"/>
    <w:rsid w:val="00CB26ED"/>
    <w:rsid w:val="00CD24B6"/>
    <w:rsid w:val="00CD5A3C"/>
    <w:rsid w:val="00CD6FF5"/>
    <w:rsid w:val="00CE3DFD"/>
    <w:rsid w:val="00CE5893"/>
    <w:rsid w:val="00CF024D"/>
    <w:rsid w:val="00CF786B"/>
    <w:rsid w:val="00D01092"/>
    <w:rsid w:val="00D1782C"/>
    <w:rsid w:val="00D27A46"/>
    <w:rsid w:val="00D308DF"/>
    <w:rsid w:val="00D32513"/>
    <w:rsid w:val="00D32BF1"/>
    <w:rsid w:val="00D36CC7"/>
    <w:rsid w:val="00D36DFE"/>
    <w:rsid w:val="00D4660B"/>
    <w:rsid w:val="00D531AF"/>
    <w:rsid w:val="00D87FEA"/>
    <w:rsid w:val="00D96D1F"/>
    <w:rsid w:val="00DA0AD7"/>
    <w:rsid w:val="00DA25B1"/>
    <w:rsid w:val="00DA7B7C"/>
    <w:rsid w:val="00DB70E5"/>
    <w:rsid w:val="00DB76D1"/>
    <w:rsid w:val="00DC6618"/>
    <w:rsid w:val="00DC740B"/>
    <w:rsid w:val="00DE5AEF"/>
    <w:rsid w:val="00DE755D"/>
    <w:rsid w:val="00DE7F0A"/>
    <w:rsid w:val="00DF10D6"/>
    <w:rsid w:val="00DF4F7D"/>
    <w:rsid w:val="00E112D8"/>
    <w:rsid w:val="00E21FF0"/>
    <w:rsid w:val="00E322C4"/>
    <w:rsid w:val="00E45533"/>
    <w:rsid w:val="00E80D15"/>
    <w:rsid w:val="00E927CA"/>
    <w:rsid w:val="00E96993"/>
    <w:rsid w:val="00E97E79"/>
    <w:rsid w:val="00EB2133"/>
    <w:rsid w:val="00EB337D"/>
    <w:rsid w:val="00EB5162"/>
    <w:rsid w:val="00EC0160"/>
    <w:rsid w:val="00ED6650"/>
    <w:rsid w:val="00EF1BDE"/>
    <w:rsid w:val="00F13283"/>
    <w:rsid w:val="00F138F8"/>
    <w:rsid w:val="00F15CD0"/>
    <w:rsid w:val="00F20F59"/>
    <w:rsid w:val="00F45F07"/>
    <w:rsid w:val="00F6215B"/>
    <w:rsid w:val="00F72527"/>
    <w:rsid w:val="00F9447A"/>
    <w:rsid w:val="00FB417B"/>
    <w:rsid w:val="00FB6104"/>
    <w:rsid w:val="00FC0E77"/>
    <w:rsid w:val="00FC2513"/>
    <w:rsid w:val="00FD40A3"/>
    <w:rsid w:val="00FE0C34"/>
    <w:rsid w:val="00FF2E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45CBFE5"/>
  <w15:chartTrackingRefBased/>
  <w15:docId w15:val="{8C6D9D9D-0D28-480E-99F5-F5ED75884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5C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15C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15C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15C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15C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5C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5C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5C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5C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5C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15C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5C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5C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15C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5C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5C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5C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5CD0"/>
    <w:rPr>
      <w:rFonts w:eastAsiaTheme="majorEastAsia" w:cstheme="majorBidi"/>
      <w:color w:val="272727" w:themeColor="text1" w:themeTint="D8"/>
    </w:rPr>
  </w:style>
  <w:style w:type="paragraph" w:styleId="Title">
    <w:name w:val="Title"/>
    <w:basedOn w:val="Normal"/>
    <w:next w:val="Normal"/>
    <w:link w:val="TitleChar"/>
    <w:uiPriority w:val="10"/>
    <w:qFormat/>
    <w:rsid w:val="00F15C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5C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5C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5C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5CD0"/>
    <w:pPr>
      <w:spacing w:before="160"/>
      <w:jc w:val="center"/>
    </w:pPr>
    <w:rPr>
      <w:i/>
      <w:iCs/>
      <w:color w:val="404040" w:themeColor="text1" w:themeTint="BF"/>
    </w:rPr>
  </w:style>
  <w:style w:type="character" w:customStyle="1" w:styleId="QuoteChar">
    <w:name w:val="Quote Char"/>
    <w:basedOn w:val="DefaultParagraphFont"/>
    <w:link w:val="Quote"/>
    <w:uiPriority w:val="29"/>
    <w:rsid w:val="00F15CD0"/>
    <w:rPr>
      <w:i/>
      <w:iCs/>
      <w:color w:val="404040" w:themeColor="text1" w:themeTint="BF"/>
    </w:rPr>
  </w:style>
  <w:style w:type="paragraph" w:styleId="ListParagraph">
    <w:name w:val="List Paragraph"/>
    <w:basedOn w:val="Normal"/>
    <w:uiPriority w:val="34"/>
    <w:qFormat/>
    <w:rsid w:val="00F15CD0"/>
    <w:pPr>
      <w:ind w:left="720"/>
      <w:contextualSpacing/>
    </w:pPr>
  </w:style>
  <w:style w:type="character" w:styleId="IntenseEmphasis">
    <w:name w:val="Intense Emphasis"/>
    <w:basedOn w:val="DefaultParagraphFont"/>
    <w:uiPriority w:val="21"/>
    <w:qFormat/>
    <w:rsid w:val="00F15CD0"/>
    <w:rPr>
      <w:i/>
      <w:iCs/>
      <w:color w:val="0F4761" w:themeColor="accent1" w:themeShade="BF"/>
    </w:rPr>
  </w:style>
  <w:style w:type="paragraph" w:styleId="IntenseQuote">
    <w:name w:val="Intense Quote"/>
    <w:basedOn w:val="Normal"/>
    <w:next w:val="Normal"/>
    <w:link w:val="IntenseQuoteChar"/>
    <w:uiPriority w:val="30"/>
    <w:qFormat/>
    <w:rsid w:val="00F15C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5CD0"/>
    <w:rPr>
      <w:i/>
      <w:iCs/>
      <w:color w:val="0F4761" w:themeColor="accent1" w:themeShade="BF"/>
    </w:rPr>
  </w:style>
  <w:style w:type="character" w:styleId="IntenseReference">
    <w:name w:val="Intense Reference"/>
    <w:basedOn w:val="DefaultParagraphFont"/>
    <w:uiPriority w:val="32"/>
    <w:qFormat/>
    <w:rsid w:val="00F15CD0"/>
    <w:rPr>
      <w:b/>
      <w:bCs/>
      <w:smallCaps/>
      <w:color w:val="0F4761" w:themeColor="accent1" w:themeShade="BF"/>
      <w:spacing w:val="5"/>
    </w:rPr>
  </w:style>
  <w:style w:type="paragraph" w:styleId="NormalWeb">
    <w:name w:val="Normal (Web)"/>
    <w:basedOn w:val="Normal"/>
    <w:uiPriority w:val="99"/>
    <w:unhideWhenUsed/>
    <w:rsid w:val="00595333"/>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46629F"/>
    <w:rPr>
      <w:color w:val="467886" w:themeColor="hyperlink"/>
      <w:u w:val="single"/>
    </w:rPr>
  </w:style>
  <w:style w:type="character" w:styleId="UnresolvedMention">
    <w:name w:val="Unresolved Mention"/>
    <w:basedOn w:val="DefaultParagraphFont"/>
    <w:uiPriority w:val="99"/>
    <w:semiHidden/>
    <w:unhideWhenUsed/>
    <w:rsid w:val="0046629F"/>
    <w:rPr>
      <w:color w:val="605E5C"/>
      <w:shd w:val="clear" w:color="auto" w:fill="E1DFDD"/>
    </w:rPr>
  </w:style>
  <w:style w:type="paragraph" w:customStyle="1" w:styleId="ssrcss-1q0x1qg-paragraph">
    <w:name w:val="ssrcss-1q0x1qg-paragraph"/>
    <w:basedOn w:val="Normal"/>
    <w:rsid w:val="0054188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FB6104"/>
    <w:rPr>
      <w:i/>
      <w:iCs/>
    </w:rPr>
  </w:style>
  <w:style w:type="paragraph" w:customStyle="1" w:styleId="Default">
    <w:name w:val="Default"/>
    <w:rsid w:val="00393DF5"/>
    <w:pPr>
      <w:autoSpaceDE w:val="0"/>
      <w:autoSpaceDN w:val="0"/>
      <w:adjustRightInd w:val="0"/>
      <w:spacing w:after="0" w:line="240" w:lineRule="auto"/>
    </w:pPr>
    <w:rPr>
      <w:rFonts w:ascii="National-LFSN Book" w:hAnsi="National-LFSN Book" w:cs="National-LFSN Book"/>
      <w:color w:val="000000"/>
      <w:kern w:val="0"/>
    </w:rPr>
  </w:style>
  <w:style w:type="character" w:styleId="FollowedHyperlink">
    <w:name w:val="FollowedHyperlink"/>
    <w:basedOn w:val="DefaultParagraphFont"/>
    <w:uiPriority w:val="99"/>
    <w:semiHidden/>
    <w:unhideWhenUsed/>
    <w:rsid w:val="00AE4912"/>
    <w:rPr>
      <w:color w:val="96607D" w:themeColor="followedHyperlink"/>
      <w:u w:val="single"/>
    </w:rPr>
  </w:style>
  <w:style w:type="paragraph" w:styleId="Header">
    <w:name w:val="header"/>
    <w:basedOn w:val="Normal"/>
    <w:link w:val="HeaderChar"/>
    <w:uiPriority w:val="99"/>
    <w:unhideWhenUsed/>
    <w:rsid w:val="00F621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215B"/>
  </w:style>
  <w:style w:type="paragraph" w:styleId="Footer">
    <w:name w:val="footer"/>
    <w:basedOn w:val="Normal"/>
    <w:link w:val="FooterChar"/>
    <w:uiPriority w:val="99"/>
    <w:unhideWhenUsed/>
    <w:rsid w:val="00F621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21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15020">
      <w:bodyDiv w:val="1"/>
      <w:marLeft w:val="0"/>
      <w:marRight w:val="0"/>
      <w:marTop w:val="0"/>
      <w:marBottom w:val="0"/>
      <w:divBdr>
        <w:top w:val="none" w:sz="0" w:space="0" w:color="auto"/>
        <w:left w:val="none" w:sz="0" w:space="0" w:color="auto"/>
        <w:bottom w:val="none" w:sz="0" w:space="0" w:color="auto"/>
        <w:right w:val="none" w:sz="0" w:space="0" w:color="auto"/>
      </w:divBdr>
      <w:divsChild>
        <w:div w:id="553003760">
          <w:marLeft w:val="-150"/>
          <w:marRight w:val="-150"/>
          <w:marTop w:val="0"/>
          <w:marBottom w:val="0"/>
          <w:divBdr>
            <w:top w:val="none" w:sz="0" w:space="0" w:color="auto"/>
            <w:left w:val="none" w:sz="0" w:space="0" w:color="auto"/>
            <w:bottom w:val="none" w:sz="0" w:space="0" w:color="auto"/>
            <w:right w:val="none" w:sz="0" w:space="0" w:color="auto"/>
          </w:divBdr>
          <w:divsChild>
            <w:div w:id="194072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7829">
      <w:bodyDiv w:val="1"/>
      <w:marLeft w:val="0"/>
      <w:marRight w:val="0"/>
      <w:marTop w:val="0"/>
      <w:marBottom w:val="0"/>
      <w:divBdr>
        <w:top w:val="none" w:sz="0" w:space="0" w:color="auto"/>
        <w:left w:val="none" w:sz="0" w:space="0" w:color="auto"/>
        <w:bottom w:val="none" w:sz="0" w:space="0" w:color="auto"/>
        <w:right w:val="none" w:sz="0" w:space="0" w:color="auto"/>
      </w:divBdr>
    </w:div>
    <w:div w:id="658921533">
      <w:bodyDiv w:val="1"/>
      <w:marLeft w:val="0"/>
      <w:marRight w:val="0"/>
      <w:marTop w:val="0"/>
      <w:marBottom w:val="0"/>
      <w:divBdr>
        <w:top w:val="none" w:sz="0" w:space="0" w:color="auto"/>
        <w:left w:val="none" w:sz="0" w:space="0" w:color="auto"/>
        <w:bottom w:val="none" w:sz="0" w:space="0" w:color="auto"/>
        <w:right w:val="none" w:sz="0" w:space="0" w:color="auto"/>
      </w:divBdr>
    </w:div>
    <w:div w:id="806170710">
      <w:bodyDiv w:val="1"/>
      <w:marLeft w:val="0"/>
      <w:marRight w:val="0"/>
      <w:marTop w:val="0"/>
      <w:marBottom w:val="0"/>
      <w:divBdr>
        <w:top w:val="none" w:sz="0" w:space="0" w:color="auto"/>
        <w:left w:val="none" w:sz="0" w:space="0" w:color="auto"/>
        <w:bottom w:val="none" w:sz="0" w:space="0" w:color="auto"/>
        <w:right w:val="none" w:sz="0" w:space="0" w:color="auto"/>
      </w:divBdr>
    </w:div>
    <w:div w:id="817765905">
      <w:bodyDiv w:val="1"/>
      <w:marLeft w:val="0"/>
      <w:marRight w:val="0"/>
      <w:marTop w:val="0"/>
      <w:marBottom w:val="0"/>
      <w:divBdr>
        <w:top w:val="none" w:sz="0" w:space="0" w:color="auto"/>
        <w:left w:val="none" w:sz="0" w:space="0" w:color="auto"/>
        <w:bottom w:val="none" w:sz="0" w:space="0" w:color="auto"/>
        <w:right w:val="none" w:sz="0" w:space="0" w:color="auto"/>
      </w:divBdr>
    </w:div>
    <w:div w:id="1050113936">
      <w:bodyDiv w:val="1"/>
      <w:marLeft w:val="0"/>
      <w:marRight w:val="0"/>
      <w:marTop w:val="0"/>
      <w:marBottom w:val="0"/>
      <w:divBdr>
        <w:top w:val="none" w:sz="0" w:space="0" w:color="auto"/>
        <w:left w:val="none" w:sz="0" w:space="0" w:color="auto"/>
        <w:bottom w:val="none" w:sz="0" w:space="0" w:color="auto"/>
        <w:right w:val="none" w:sz="0" w:space="0" w:color="auto"/>
      </w:divBdr>
      <w:divsChild>
        <w:div w:id="1877958841">
          <w:blockQuote w:val="1"/>
          <w:marLeft w:val="0"/>
          <w:marRight w:val="0"/>
          <w:marTop w:val="0"/>
          <w:marBottom w:val="360"/>
          <w:divBdr>
            <w:top w:val="none" w:sz="0" w:space="0" w:color="auto"/>
            <w:left w:val="single" w:sz="48" w:space="18" w:color="E8554E"/>
            <w:bottom w:val="none" w:sz="0" w:space="0" w:color="auto"/>
            <w:right w:val="none" w:sz="0" w:space="0" w:color="auto"/>
          </w:divBdr>
        </w:div>
      </w:divsChild>
    </w:div>
    <w:div w:id="1054278789">
      <w:bodyDiv w:val="1"/>
      <w:marLeft w:val="0"/>
      <w:marRight w:val="0"/>
      <w:marTop w:val="0"/>
      <w:marBottom w:val="0"/>
      <w:divBdr>
        <w:top w:val="none" w:sz="0" w:space="0" w:color="auto"/>
        <w:left w:val="none" w:sz="0" w:space="0" w:color="auto"/>
        <w:bottom w:val="none" w:sz="0" w:space="0" w:color="auto"/>
        <w:right w:val="none" w:sz="0" w:space="0" w:color="auto"/>
      </w:divBdr>
      <w:divsChild>
        <w:div w:id="1614703315">
          <w:marLeft w:val="0"/>
          <w:marRight w:val="0"/>
          <w:marTop w:val="0"/>
          <w:marBottom w:val="0"/>
          <w:divBdr>
            <w:top w:val="none" w:sz="0" w:space="0" w:color="auto"/>
            <w:left w:val="none" w:sz="0" w:space="0" w:color="auto"/>
            <w:bottom w:val="none" w:sz="0" w:space="0" w:color="auto"/>
            <w:right w:val="none" w:sz="0" w:space="0" w:color="auto"/>
          </w:divBdr>
          <w:divsChild>
            <w:div w:id="5523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39604">
      <w:bodyDiv w:val="1"/>
      <w:marLeft w:val="0"/>
      <w:marRight w:val="0"/>
      <w:marTop w:val="0"/>
      <w:marBottom w:val="0"/>
      <w:divBdr>
        <w:top w:val="none" w:sz="0" w:space="0" w:color="auto"/>
        <w:left w:val="none" w:sz="0" w:space="0" w:color="auto"/>
        <w:bottom w:val="none" w:sz="0" w:space="0" w:color="auto"/>
        <w:right w:val="none" w:sz="0" w:space="0" w:color="auto"/>
      </w:divBdr>
    </w:div>
    <w:div w:id="1373270249">
      <w:bodyDiv w:val="1"/>
      <w:marLeft w:val="0"/>
      <w:marRight w:val="0"/>
      <w:marTop w:val="0"/>
      <w:marBottom w:val="0"/>
      <w:divBdr>
        <w:top w:val="none" w:sz="0" w:space="0" w:color="auto"/>
        <w:left w:val="none" w:sz="0" w:space="0" w:color="auto"/>
        <w:bottom w:val="none" w:sz="0" w:space="0" w:color="auto"/>
        <w:right w:val="none" w:sz="0" w:space="0" w:color="auto"/>
      </w:divBdr>
    </w:div>
    <w:div w:id="1497771125">
      <w:bodyDiv w:val="1"/>
      <w:marLeft w:val="0"/>
      <w:marRight w:val="0"/>
      <w:marTop w:val="0"/>
      <w:marBottom w:val="0"/>
      <w:divBdr>
        <w:top w:val="none" w:sz="0" w:space="0" w:color="auto"/>
        <w:left w:val="none" w:sz="0" w:space="0" w:color="auto"/>
        <w:bottom w:val="none" w:sz="0" w:space="0" w:color="auto"/>
        <w:right w:val="none" w:sz="0" w:space="0" w:color="auto"/>
      </w:divBdr>
    </w:div>
    <w:div w:id="1570186191">
      <w:bodyDiv w:val="1"/>
      <w:marLeft w:val="0"/>
      <w:marRight w:val="0"/>
      <w:marTop w:val="0"/>
      <w:marBottom w:val="0"/>
      <w:divBdr>
        <w:top w:val="none" w:sz="0" w:space="0" w:color="auto"/>
        <w:left w:val="none" w:sz="0" w:space="0" w:color="auto"/>
        <w:bottom w:val="none" w:sz="0" w:space="0" w:color="auto"/>
        <w:right w:val="none" w:sz="0" w:space="0" w:color="auto"/>
      </w:divBdr>
      <w:divsChild>
        <w:div w:id="1030884563">
          <w:marLeft w:val="0"/>
          <w:marRight w:val="0"/>
          <w:marTop w:val="0"/>
          <w:marBottom w:val="0"/>
          <w:divBdr>
            <w:top w:val="none" w:sz="0" w:space="0" w:color="auto"/>
            <w:left w:val="none" w:sz="0" w:space="0" w:color="auto"/>
            <w:bottom w:val="none" w:sz="0" w:space="0" w:color="auto"/>
            <w:right w:val="none" w:sz="0" w:space="0" w:color="auto"/>
          </w:divBdr>
          <w:divsChild>
            <w:div w:id="895773648">
              <w:marLeft w:val="0"/>
              <w:marRight w:val="0"/>
              <w:marTop w:val="0"/>
              <w:marBottom w:val="0"/>
              <w:divBdr>
                <w:top w:val="none" w:sz="0" w:space="0" w:color="auto"/>
                <w:left w:val="none" w:sz="0" w:space="0" w:color="auto"/>
                <w:bottom w:val="none" w:sz="0" w:space="0" w:color="auto"/>
                <w:right w:val="none" w:sz="0" w:space="0" w:color="auto"/>
              </w:divBdr>
              <w:divsChild>
                <w:div w:id="21054152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3742023">
          <w:marLeft w:val="0"/>
          <w:marRight w:val="0"/>
          <w:marTop w:val="0"/>
          <w:marBottom w:val="0"/>
          <w:divBdr>
            <w:top w:val="none" w:sz="0" w:space="0" w:color="auto"/>
            <w:left w:val="none" w:sz="0" w:space="0" w:color="auto"/>
            <w:bottom w:val="none" w:sz="0" w:space="0" w:color="auto"/>
            <w:right w:val="none" w:sz="0" w:space="0" w:color="auto"/>
          </w:divBdr>
          <w:divsChild>
            <w:div w:id="1941715131">
              <w:marLeft w:val="0"/>
              <w:marRight w:val="0"/>
              <w:marTop w:val="0"/>
              <w:marBottom w:val="0"/>
              <w:divBdr>
                <w:top w:val="none" w:sz="0" w:space="0" w:color="auto"/>
                <w:left w:val="none" w:sz="0" w:space="0" w:color="auto"/>
                <w:bottom w:val="none" w:sz="0" w:space="0" w:color="auto"/>
                <w:right w:val="none" w:sz="0" w:space="0" w:color="auto"/>
              </w:divBdr>
              <w:divsChild>
                <w:div w:id="470250391">
                  <w:marLeft w:val="-420"/>
                  <w:marRight w:val="0"/>
                  <w:marTop w:val="0"/>
                  <w:marBottom w:val="0"/>
                  <w:divBdr>
                    <w:top w:val="none" w:sz="0" w:space="0" w:color="auto"/>
                    <w:left w:val="none" w:sz="0" w:space="0" w:color="auto"/>
                    <w:bottom w:val="none" w:sz="0" w:space="0" w:color="auto"/>
                    <w:right w:val="none" w:sz="0" w:space="0" w:color="auto"/>
                  </w:divBdr>
                  <w:divsChild>
                    <w:div w:id="1509061437">
                      <w:marLeft w:val="0"/>
                      <w:marRight w:val="0"/>
                      <w:marTop w:val="0"/>
                      <w:marBottom w:val="0"/>
                      <w:divBdr>
                        <w:top w:val="none" w:sz="0" w:space="0" w:color="auto"/>
                        <w:left w:val="none" w:sz="0" w:space="0" w:color="auto"/>
                        <w:bottom w:val="none" w:sz="0" w:space="0" w:color="auto"/>
                        <w:right w:val="none" w:sz="0" w:space="0" w:color="auto"/>
                      </w:divBdr>
                      <w:divsChild>
                        <w:div w:id="1108425995">
                          <w:marLeft w:val="0"/>
                          <w:marRight w:val="0"/>
                          <w:marTop w:val="0"/>
                          <w:marBottom w:val="0"/>
                          <w:divBdr>
                            <w:top w:val="none" w:sz="0" w:space="0" w:color="auto"/>
                            <w:left w:val="none" w:sz="0" w:space="0" w:color="auto"/>
                            <w:bottom w:val="none" w:sz="0" w:space="0" w:color="auto"/>
                            <w:right w:val="none" w:sz="0" w:space="0" w:color="auto"/>
                          </w:divBdr>
                          <w:divsChild>
                            <w:div w:id="1126696775">
                              <w:marLeft w:val="0"/>
                              <w:marRight w:val="0"/>
                              <w:marTop w:val="0"/>
                              <w:marBottom w:val="0"/>
                              <w:divBdr>
                                <w:top w:val="none" w:sz="0" w:space="0" w:color="auto"/>
                                <w:left w:val="none" w:sz="0" w:space="0" w:color="auto"/>
                                <w:bottom w:val="none" w:sz="0" w:space="0" w:color="auto"/>
                                <w:right w:val="none" w:sz="0" w:space="0" w:color="auto"/>
                              </w:divBdr>
                            </w:div>
                            <w:div w:id="70490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35021">
                  <w:marLeft w:val="-420"/>
                  <w:marRight w:val="0"/>
                  <w:marTop w:val="0"/>
                  <w:marBottom w:val="0"/>
                  <w:divBdr>
                    <w:top w:val="none" w:sz="0" w:space="0" w:color="auto"/>
                    <w:left w:val="none" w:sz="0" w:space="0" w:color="auto"/>
                    <w:bottom w:val="none" w:sz="0" w:space="0" w:color="auto"/>
                    <w:right w:val="none" w:sz="0" w:space="0" w:color="auto"/>
                  </w:divBdr>
                  <w:divsChild>
                    <w:div w:id="209537006">
                      <w:marLeft w:val="0"/>
                      <w:marRight w:val="0"/>
                      <w:marTop w:val="0"/>
                      <w:marBottom w:val="0"/>
                      <w:divBdr>
                        <w:top w:val="none" w:sz="0" w:space="0" w:color="auto"/>
                        <w:left w:val="none" w:sz="0" w:space="0" w:color="auto"/>
                        <w:bottom w:val="none" w:sz="0" w:space="0" w:color="auto"/>
                        <w:right w:val="none" w:sz="0" w:space="0" w:color="auto"/>
                      </w:divBdr>
                      <w:divsChild>
                        <w:div w:id="469983155">
                          <w:marLeft w:val="0"/>
                          <w:marRight w:val="0"/>
                          <w:marTop w:val="0"/>
                          <w:marBottom w:val="0"/>
                          <w:divBdr>
                            <w:top w:val="none" w:sz="0" w:space="0" w:color="auto"/>
                            <w:left w:val="none" w:sz="0" w:space="0" w:color="auto"/>
                            <w:bottom w:val="none" w:sz="0" w:space="0" w:color="auto"/>
                            <w:right w:val="none" w:sz="0" w:space="0" w:color="auto"/>
                          </w:divBdr>
                          <w:divsChild>
                            <w:div w:id="363944679">
                              <w:marLeft w:val="0"/>
                              <w:marRight w:val="0"/>
                              <w:marTop w:val="0"/>
                              <w:marBottom w:val="0"/>
                              <w:divBdr>
                                <w:top w:val="none" w:sz="0" w:space="0" w:color="auto"/>
                                <w:left w:val="none" w:sz="0" w:space="0" w:color="auto"/>
                                <w:bottom w:val="none" w:sz="0" w:space="0" w:color="auto"/>
                                <w:right w:val="none" w:sz="0" w:space="0" w:color="auto"/>
                              </w:divBdr>
                            </w:div>
                            <w:div w:id="5376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738650">
      <w:bodyDiv w:val="1"/>
      <w:marLeft w:val="0"/>
      <w:marRight w:val="0"/>
      <w:marTop w:val="0"/>
      <w:marBottom w:val="0"/>
      <w:divBdr>
        <w:top w:val="none" w:sz="0" w:space="0" w:color="auto"/>
        <w:left w:val="none" w:sz="0" w:space="0" w:color="auto"/>
        <w:bottom w:val="none" w:sz="0" w:space="0" w:color="auto"/>
        <w:right w:val="none" w:sz="0" w:space="0" w:color="auto"/>
      </w:divBdr>
      <w:divsChild>
        <w:div w:id="172496136">
          <w:marLeft w:val="0"/>
          <w:marRight w:val="0"/>
          <w:marTop w:val="0"/>
          <w:marBottom w:val="0"/>
          <w:divBdr>
            <w:top w:val="none" w:sz="0" w:space="0" w:color="auto"/>
            <w:left w:val="none" w:sz="0" w:space="0" w:color="auto"/>
            <w:bottom w:val="none" w:sz="0" w:space="0" w:color="auto"/>
            <w:right w:val="none" w:sz="0" w:space="0" w:color="auto"/>
          </w:divBdr>
          <w:divsChild>
            <w:div w:id="84910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123831">
      <w:bodyDiv w:val="1"/>
      <w:marLeft w:val="0"/>
      <w:marRight w:val="0"/>
      <w:marTop w:val="0"/>
      <w:marBottom w:val="0"/>
      <w:divBdr>
        <w:top w:val="none" w:sz="0" w:space="0" w:color="auto"/>
        <w:left w:val="none" w:sz="0" w:space="0" w:color="auto"/>
        <w:bottom w:val="none" w:sz="0" w:space="0" w:color="auto"/>
        <w:right w:val="none" w:sz="0" w:space="0" w:color="auto"/>
      </w:divBdr>
    </w:div>
    <w:div w:id="2031487041">
      <w:bodyDiv w:val="1"/>
      <w:marLeft w:val="0"/>
      <w:marRight w:val="0"/>
      <w:marTop w:val="0"/>
      <w:marBottom w:val="0"/>
      <w:divBdr>
        <w:top w:val="none" w:sz="0" w:space="0" w:color="auto"/>
        <w:left w:val="none" w:sz="0" w:space="0" w:color="auto"/>
        <w:bottom w:val="none" w:sz="0" w:space="0" w:color="auto"/>
        <w:right w:val="none" w:sz="0" w:space="0" w:color="auto"/>
      </w:divBdr>
    </w:div>
    <w:div w:id="213104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Richard\OneDrive%20-%20World%20of%20Inclusion%20Ltd\Desktop\UKDHM%202024\John%20was%20in%20his%2020s%20when%20he%20went%20before%20the%20commissioners%20in%20Leeds.%20He%20was%20no%20longer%20working%20in%20a%20textile%20mill,%20but%20he%20recalled%20that%20he%20had%20done%20this%20for%20many%20years,%20as%20a%20child%20and%20a%20youth" TargetMode="External"/><Relationship Id="rId21" Type="http://schemas.openxmlformats.org/officeDocument/2006/relationships/hyperlink" Target="https://www.manchesterhive.com/display/9781526124326/9781526124326.xml" TargetMode="External"/><Relationship Id="rId42" Type="http://schemas.openxmlformats.org/officeDocument/2006/relationships/hyperlink" Target="https://historicengland.org.uk/research/inclusive-heritage/disability-history/about-the-project/glossary/e/1418145/" TargetMode="External"/><Relationship Id="rId47" Type="http://schemas.openxmlformats.org/officeDocument/2006/relationships/hyperlink" Target="https://historicengland.org.uk/research/inclusive-heritage/disability-history/about-the-project/glossary/m/1418381/" TargetMode="External"/><Relationship Id="rId63" Type="http://schemas.openxmlformats.org/officeDocument/2006/relationships/hyperlink" Target="mailto:rlrieser@gmail.com" TargetMode="External"/><Relationship Id="rId68" Type="http://schemas.openxmlformats.org/officeDocument/2006/relationships/customXml" Target="../customXml/item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bbc.co.uk/news/blogs-ouch-27975766" TargetMode="External"/><Relationship Id="rId29" Type="http://schemas.openxmlformats.org/officeDocument/2006/relationships/image" Target="media/image13.png"/><Relationship Id="rId11" Type="http://schemas.openxmlformats.org/officeDocument/2006/relationships/hyperlink" Target="https://historicengland.org.uk/research/inclusive-heritage/disability-history/about-the-project/glossary/p/1418486/" TargetMode="External"/><Relationship Id="rId24" Type="http://schemas.openxmlformats.org/officeDocument/2006/relationships/image" Target="media/image10.jpeg"/><Relationship Id="rId32" Type="http://schemas.openxmlformats.org/officeDocument/2006/relationships/image" Target="media/image15.png"/><Relationship Id="rId37" Type="http://schemas.openxmlformats.org/officeDocument/2006/relationships/hyperlink" Target="https://ukdhm.org/2014-broadsheet/" TargetMode="External"/><Relationship Id="rId40" Type="http://schemas.openxmlformats.org/officeDocument/2006/relationships/hyperlink" Target="https://www.devilsporridge.org.uk/victoriamaymciver" TargetMode="External"/><Relationship Id="rId45" Type="http://schemas.openxmlformats.org/officeDocument/2006/relationships/hyperlink" Target="https://historicengland.org.uk/research/inclusive-heritage/disability-history/about-the-project/glossary/s/1418530/" TargetMode="External"/><Relationship Id="rId53" Type="http://schemas.openxmlformats.org/officeDocument/2006/relationships/image" Target="media/image24.png"/><Relationship Id="rId58" Type="http://schemas.openxmlformats.org/officeDocument/2006/relationships/hyperlink" Target="https://ukdhm.org/v3/wp-content/uploads/2019/10/UKDHM-2019-Broadsheet-final-A4-1.pdf"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social.desa.un.org/issues/disability/crpd/article-28-adequate-standard-of-living-and-social-protection" TargetMode="External"/><Relationship Id="rId19" Type="http://schemas.openxmlformats.org/officeDocument/2006/relationships/image" Target="media/image7.png"/><Relationship Id="rId14" Type="http://schemas.openxmlformats.org/officeDocument/2006/relationships/hyperlink" Target="https://historicengland.org.uk/research/inclusive-heritage/disability-history/about-the-project/glossary/l/1418339/" TargetMode="External"/><Relationship Id="rId22" Type="http://schemas.openxmlformats.org/officeDocument/2006/relationships/image" Target="media/image8.jpeg"/><Relationship Id="rId27" Type="http://schemas.openxmlformats.org/officeDocument/2006/relationships/hyperlink" Target="https://shoddyexhibition.wordpress.com/2023/04/23/sarah-hartley-bobbin-winder/comment-page-1/" TargetMode="External"/><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yperlink" Target="https://historicengland.org.uk/research/inclusive-heritage/disability-history/about-the-project/glossary/d/1418128/" TargetMode="External"/><Relationship Id="rId48" Type="http://schemas.openxmlformats.org/officeDocument/2006/relationships/image" Target="media/image20.png"/><Relationship Id="rId56" Type="http://schemas.openxmlformats.org/officeDocument/2006/relationships/hyperlink" Target="https://publications.parliament.uk/pa/ld5901/ldselect/pubserv/12/1202.htm" TargetMode="External"/><Relationship Id="rId64" Type="http://schemas.openxmlformats.org/officeDocument/2006/relationships/footer" Target="footer1.xml"/><Relationship Id="rId69" Type="http://schemas.openxmlformats.org/officeDocument/2006/relationships/customXml" Target="../customXml/item3.xml"/><Relationship Id="rId8" Type="http://schemas.openxmlformats.org/officeDocument/2006/relationships/image" Target="media/image2.jpeg"/><Relationship Id="rId51" Type="http://schemas.openxmlformats.org/officeDocument/2006/relationships/image" Target="media/image22.png"/><Relationship Id="rId3" Type="http://schemas.openxmlformats.org/officeDocument/2006/relationships/settings" Target="settings.xml"/><Relationship Id="rId12" Type="http://schemas.openxmlformats.org/officeDocument/2006/relationships/hyperlink" Target="https://historicengland.org.uk/research/inclusive-heritage/disability-history/about-the-project/glossary/s/1418532/" TargetMode="Externa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hyperlink" Target="https://historicengland.org.uk/research/inclusive-heritage/disability-history/about-the-project/glossary/b/board-of-control/" TargetMode="External"/><Relationship Id="rId59" Type="http://schemas.openxmlformats.org/officeDocument/2006/relationships/hyperlink" Target="https://ukdhm.org/2013-broadsheet/" TargetMode="External"/><Relationship Id="rId67" Type="http://schemas.openxmlformats.org/officeDocument/2006/relationships/customXml" Target="../customXml/item1.xml"/><Relationship Id="rId20" Type="http://schemas.openxmlformats.org/officeDocument/2006/relationships/hyperlink" Target="https://pubmed.ncbi.nlm.nih.gov/30011158" TargetMode="External"/><Relationship Id="rId41" Type="http://schemas.openxmlformats.org/officeDocument/2006/relationships/hyperlink" Target="https://historicengland.org.uk/research/inclusive-heritage/disability-history/1914-1945/mental-deficiency-between-the-wars/" TargetMode="External"/><Relationship Id="rId54" Type="http://schemas.openxmlformats.org/officeDocument/2006/relationships/hyperlink" Target="https://www.gov.uk/reasonable-adjustments-for-disabled-workers" TargetMode="External"/><Relationship Id="rId62" Type="http://schemas.openxmlformats.org/officeDocument/2006/relationships/hyperlink" Target="https://ukdhm.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hyperlink" Target="https://www.legislation.gov.uk/ukpga/Geo6/7-8/10/enacted" TargetMode="External"/><Relationship Id="rId57" Type="http://schemas.openxmlformats.org/officeDocument/2006/relationships/hyperlink" Target="https://ukdhm.org/v3/wp-content/uploads/2022/10/Broadsheet-United-Kingdom-Disability-History-Month-2022.pdf" TargetMode="External"/><Relationship Id="rId10" Type="http://schemas.openxmlformats.org/officeDocument/2006/relationships/hyperlink" Target="https://liverpooluniversitypress.blog/2023/12/11/a-history-of-disability-in-england/" TargetMode="External"/><Relationship Id="rId31" Type="http://schemas.openxmlformats.org/officeDocument/2006/relationships/hyperlink" Target="https://www.ironbridge.org.uk/learn/museum-collections/stories-from-the-collections/lives-of-disabled-workers/" TargetMode="External"/><Relationship Id="rId44" Type="http://schemas.openxmlformats.org/officeDocument/2006/relationships/hyperlink" Target="https://historicengland.org.uk/research/inclusive-heritage/disability-history/about-the-project/glossary/d/1418132/" TargetMode="External"/><Relationship Id="rId52" Type="http://schemas.openxmlformats.org/officeDocument/2006/relationships/image" Target="media/image23.png"/><Relationship Id="rId60" Type="http://schemas.openxmlformats.org/officeDocument/2006/relationships/image" Target="media/image25.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historicengland.org.uk/research/inclusive-heritage/disability-history/about-the-project/glossary/i/1418321/" TargetMode="External"/><Relationship Id="rId18" Type="http://schemas.openxmlformats.org/officeDocument/2006/relationships/image" Target="media/image6.jpeg"/><Relationship Id="rId39" Type="http://schemas.openxmlformats.org/officeDocument/2006/relationships/hyperlink" Target="https://www.devilsporridge.org.uk/the-life-and-death-of-eric-de-clermont" TargetMode="External"/><Relationship Id="rId34" Type="http://schemas.openxmlformats.org/officeDocument/2006/relationships/hyperlink" Target="https://www.gov.uk/hmrc-internal-manuals/national-minimum-wage-manual/nmwm01020" TargetMode="External"/><Relationship Id="rId50" Type="http://schemas.openxmlformats.org/officeDocument/2006/relationships/image" Target="media/image21.png"/><Relationship Id="rId55" Type="http://schemas.openxmlformats.org/officeDocument/2006/relationships/hyperlink" Target="https://commonslibrary.parliament.uk/content/uploads/2023/04/The-Employment-Tribunal-Process-flowchart.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6A0367CAFACC4DA48DCF41E9896AFF" ma:contentTypeVersion="18" ma:contentTypeDescription="Create a new document." ma:contentTypeScope="" ma:versionID="1b366ccb06261d17e3fb82e982ba66f3">
  <xsd:schema xmlns:xsd="http://www.w3.org/2001/XMLSchema" xmlns:xs="http://www.w3.org/2001/XMLSchema" xmlns:p="http://schemas.microsoft.com/office/2006/metadata/properties" xmlns:ns2="e92bd219-aa30-4c76-b5de-81107ae7eca9" xmlns:ns3="ea7adb2d-4a43-4975-8211-43bd88754825" targetNamespace="http://schemas.microsoft.com/office/2006/metadata/properties" ma:root="true" ma:fieldsID="d6eb4e35295c9a1decdd1a2a6326edff" ns2:_="" ns3:_="">
    <xsd:import namespace="e92bd219-aa30-4c76-b5de-81107ae7eca9"/>
    <xsd:import namespace="ea7adb2d-4a43-4975-8211-43bd8875482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2bd219-aa30-4c76-b5de-81107ae7eca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610e6a7-1178-4095-9554-a961d534e3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7adb2d-4a43-4975-8211-43bd8875482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7817d0-26c5-412b-b367-0251b05845f0}" ma:internalName="TaxCatchAll" ma:showField="CatchAllData" ma:web="ea7adb2d-4a43-4975-8211-43bd887548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92bd219-aa30-4c76-b5de-81107ae7eca9">
      <Terms xmlns="http://schemas.microsoft.com/office/infopath/2007/PartnerControls"/>
    </lcf76f155ced4ddcb4097134ff3c332f>
    <TaxCatchAll xmlns="ea7adb2d-4a43-4975-8211-43bd88754825" xsi:nil="true"/>
  </documentManagement>
</p:properties>
</file>

<file path=customXml/itemProps1.xml><?xml version="1.0" encoding="utf-8"?>
<ds:datastoreItem xmlns:ds="http://schemas.openxmlformats.org/officeDocument/2006/customXml" ds:itemID="{5B9F6899-A7E0-4256-8C83-446A6B041BC6}"/>
</file>

<file path=customXml/itemProps2.xml><?xml version="1.0" encoding="utf-8"?>
<ds:datastoreItem xmlns:ds="http://schemas.openxmlformats.org/officeDocument/2006/customXml" ds:itemID="{07DA240E-CA5D-4B7D-BBEC-56CC1E0E20EC}"/>
</file>

<file path=customXml/itemProps3.xml><?xml version="1.0" encoding="utf-8"?>
<ds:datastoreItem xmlns:ds="http://schemas.openxmlformats.org/officeDocument/2006/customXml" ds:itemID="{1B154E85-BE69-419B-9850-2F21EF0A1BD8}"/>
</file>

<file path=docProps/app.xml><?xml version="1.0" encoding="utf-8"?>
<Properties xmlns="http://schemas.openxmlformats.org/officeDocument/2006/extended-properties" xmlns:vt="http://schemas.openxmlformats.org/officeDocument/2006/docPropsVTypes">
  <Template>Normal</Template>
  <TotalTime>191</TotalTime>
  <Pages>28</Pages>
  <Words>6201</Words>
  <Characters>35346</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Rieser</dc:creator>
  <cp:keywords/>
  <dc:description/>
  <cp:lastModifiedBy>Martha Aldridge</cp:lastModifiedBy>
  <cp:revision>168</cp:revision>
  <cp:lastPrinted>2024-11-07T10:20:00Z</cp:lastPrinted>
  <dcterms:created xsi:type="dcterms:W3CDTF">2024-11-08T07:50:00Z</dcterms:created>
  <dcterms:modified xsi:type="dcterms:W3CDTF">2024-11-12T14:31:00Z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0x010100446A0367CAFACC4DA48DCF41E9896AFF</vt:lpwstr>
  </property>
</Properties>
</file>