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7094" w14:textId="2FB75DAC" w:rsidR="00F31329" w:rsidRDefault="00F31329" w:rsidP="00F31329">
      <w:r>
        <w:rPr>
          <w:noProof/>
        </w:rPr>
        <w:drawing>
          <wp:anchor distT="0" distB="0" distL="114300" distR="114300" simplePos="0" relativeHeight="251658240" behindDoc="1" locked="0" layoutInCell="1" allowOverlap="1" wp14:anchorId="008231D2" wp14:editId="430A080A">
            <wp:simplePos x="0" y="0"/>
            <wp:positionH relativeFrom="column">
              <wp:posOffset>4095750</wp:posOffset>
            </wp:positionH>
            <wp:positionV relativeFrom="paragraph">
              <wp:posOffset>0</wp:posOffset>
            </wp:positionV>
            <wp:extent cx="21812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14343217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Unite celebrates Disability History Month | 14 November - 20 December 2024</w:t>
      </w:r>
    </w:p>
    <w:p w14:paraId="59849F54" w14:textId="72677469" w:rsidR="00F31329" w:rsidRDefault="00F31329" w:rsidP="00F31329">
      <w:r>
        <w:t>Unite Disabled Members logo 2023</w:t>
      </w:r>
    </w:p>
    <w:p w14:paraId="4FE130E2" w14:textId="2C00A499" w:rsidR="00F31329" w:rsidRDefault="00F31329" w:rsidP="00F31329">
      <w:r>
        <w:t>Please join our two webinars:</w:t>
      </w:r>
    </w:p>
    <w:p w14:paraId="0D1D2000" w14:textId="77777777" w:rsidR="00F31329" w:rsidRDefault="00F31329" w:rsidP="00F31329"/>
    <w:p w14:paraId="316167EF" w14:textId="77777777" w:rsidR="00F31329" w:rsidRDefault="00F31329" w:rsidP="00F31329">
      <w:r>
        <w:t xml:space="preserve">Disability Employment Charter - Join the Webinar on Tuesday 12 November 2024 from 18.00 – 19.30. Register today </w:t>
      </w:r>
    </w:p>
    <w:p w14:paraId="00DCFDB1" w14:textId="77777777" w:rsidR="00F31329" w:rsidRDefault="00F31329" w:rsidP="00F31329">
      <w:r>
        <w:t xml:space="preserve">International Day of Persons with Disabilities - Join the Webinar on Tuesday 3 December 2024 from 18.00 – 19.30. Register today </w:t>
      </w:r>
    </w:p>
    <w:p w14:paraId="38FD15D1" w14:textId="77777777" w:rsidR="00F31329" w:rsidRDefault="00F31329" w:rsidP="00F31329">
      <w:r>
        <w:t xml:space="preserve">Download a leaflet for more details - 2024 Disability History Month - Webinar leaflet </w:t>
      </w:r>
    </w:p>
    <w:p w14:paraId="603AB456" w14:textId="77777777" w:rsidR="00F31329" w:rsidRDefault="00F31329" w:rsidP="00F31329"/>
    <w:p w14:paraId="47254280" w14:textId="77777777" w:rsidR="00F31329" w:rsidRDefault="00F31329" w:rsidP="00F31329">
      <w:r>
        <w:t>Disabled members in Unite</w:t>
      </w:r>
    </w:p>
    <w:p w14:paraId="7B74FA9E" w14:textId="77777777" w:rsidR="00F31329" w:rsidRDefault="00F31329" w:rsidP="00F31329"/>
    <w:p w14:paraId="51BF8299" w14:textId="77777777" w:rsidR="00F31329" w:rsidRDefault="00F31329" w:rsidP="00F31329">
      <w:r>
        <w:t xml:space="preserve">Unite opposes discrimination against disabled men and </w:t>
      </w:r>
      <w:proofErr w:type="gramStart"/>
      <w:r>
        <w:t>women, and</w:t>
      </w:r>
      <w:proofErr w:type="gramEnd"/>
      <w:r>
        <w:t xml:space="preserve"> supports practical action for disability equality. Our union represents many disabled workers in workplaces throughout </w:t>
      </w:r>
      <w:proofErr w:type="gramStart"/>
      <w:r>
        <w:t>industry, and</w:t>
      </w:r>
      <w:proofErr w:type="gramEnd"/>
      <w:r>
        <w:t xml:space="preserve"> including in Remploy and supported employment. </w:t>
      </w:r>
    </w:p>
    <w:p w14:paraId="3B020385" w14:textId="77777777" w:rsidR="00F31329" w:rsidRDefault="00F31329" w:rsidP="00F31329"/>
    <w:p w14:paraId="574DDA49" w14:textId="77777777" w:rsidR="00F31329" w:rsidRDefault="00F31329" w:rsidP="00F31329">
      <w:r>
        <w:t>Challenging discrimination, bullying and harassment of disabled people in the workplace, disability hate crime in the community and winning real equality of opportunity is a priority for our union.</w:t>
      </w:r>
    </w:p>
    <w:p w14:paraId="60BBFB9C" w14:textId="77777777" w:rsidR="00F31329" w:rsidRDefault="00F31329" w:rsidP="00F31329"/>
    <w:p w14:paraId="26B06864" w14:textId="77777777" w:rsidR="00F31329" w:rsidRDefault="00F31329" w:rsidP="00F31329">
      <w:r>
        <w:t xml:space="preserve">By joining Unite you too can get involved in achieving this aim. </w:t>
      </w:r>
    </w:p>
    <w:p w14:paraId="58A17A33" w14:textId="77777777" w:rsidR="00F31329" w:rsidRDefault="00F31329" w:rsidP="00F31329"/>
    <w:p w14:paraId="45D9E75F" w14:textId="77777777" w:rsidR="00F31329" w:rsidRDefault="00F31329" w:rsidP="00F31329">
      <w:r>
        <w:t>View our national equalities training programme for reps &amp; members.</w:t>
      </w:r>
    </w:p>
    <w:p w14:paraId="538DF01E" w14:textId="77777777" w:rsidR="00F31329" w:rsidRDefault="00F31329" w:rsidP="00F31329">
      <w:r>
        <w:t>Contact us</w:t>
      </w:r>
    </w:p>
    <w:p w14:paraId="0741891E" w14:textId="77777777" w:rsidR="00F31329" w:rsidRDefault="00F31329" w:rsidP="00F31329">
      <w:r>
        <w:t>Unite Disabled Members logo 2023</w:t>
      </w:r>
    </w:p>
    <w:p w14:paraId="7835EBAF" w14:textId="77777777" w:rsidR="00F31329" w:rsidRDefault="00F31329" w:rsidP="00F31329">
      <w:r>
        <w:t xml:space="preserve">Unite national contacts </w:t>
      </w:r>
    </w:p>
    <w:p w14:paraId="479F83B9" w14:textId="77777777" w:rsidR="00F31329" w:rsidRDefault="00F31329" w:rsidP="00F31329">
      <w:r>
        <w:t>128 Theobald’s Road, Holborn, London WC1X 8TN, email us</w:t>
      </w:r>
    </w:p>
    <w:p w14:paraId="4D8D2074" w14:textId="77777777" w:rsidR="00F31329" w:rsidRDefault="00F31329" w:rsidP="00F31329">
      <w:r>
        <w:t>Harish Patel, national officer for equalities, 020 7611 2643</w:t>
      </w:r>
    </w:p>
    <w:p w14:paraId="3A22F096" w14:textId="77777777" w:rsidR="00F31329" w:rsidRDefault="00F31329" w:rsidP="00F31329">
      <w:r>
        <w:t>Maureen Scott-Douglas, national officer for equalities (Acting) 020 7611 2643</w:t>
      </w:r>
    </w:p>
    <w:p w14:paraId="69747A4A" w14:textId="77777777" w:rsidR="00F31329" w:rsidRDefault="00F31329" w:rsidP="00F31329">
      <w:r>
        <w:lastRenderedPageBreak/>
        <w:t>Siobhan Endean, Director of Equalities and Education (Acting), 020 7611 2635</w:t>
      </w:r>
    </w:p>
    <w:p w14:paraId="348453E2" w14:textId="77777777" w:rsidR="00F31329" w:rsidRDefault="00F31329" w:rsidP="00F31329">
      <w:proofErr w:type="spellStart"/>
      <w:r>
        <w:t>Anooshah</w:t>
      </w:r>
      <w:proofErr w:type="spellEnd"/>
      <w:r>
        <w:t xml:space="preserve"> </w:t>
      </w:r>
      <w:proofErr w:type="spellStart"/>
      <w:r>
        <w:t>Farakish</w:t>
      </w:r>
      <w:proofErr w:type="spellEnd"/>
      <w:r>
        <w:t>, research officer for equalities, 020 7611 2639</w:t>
      </w:r>
    </w:p>
    <w:p w14:paraId="5392C743" w14:textId="77777777" w:rsidR="00F31329" w:rsidRDefault="00F31329" w:rsidP="00F31329"/>
    <w:p w14:paraId="40F33E17" w14:textId="77777777" w:rsidR="00F31329" w:rsidRDefault="00F31329" w:rsidP="00F31329">
      <w:r>
        <w:t>Regional women’s &amp; equalities officers</w:t>
      </w:r>
    </w:p>
    <w:p w14:paraId="4EA1CFA5" w14:textId="77777777" w:rsidR="00F31329" w:rsidRDefault="00F31329" w:rsidP="00F31329">
      <w:r>
        <w:t>East Midlands – Neelam Verma 0116 253 2020</w:t>
      </w:r>
    </w:p>
    <w:p w14:paraId="30A7DE3C" w14:textId="77777777" w:rsidR="00F31329" w:rsidRDefault="00F31329" w:rsidP="00F31329">
      <w:r>
        <w:t>Ireland - Taryn Trainor, Belfast 028 90 029443 x 30031/Dublin +353 (0) 1873 4577</w:t>
      </w:r>
    </w:p>
    <w:p w14:paraId="33056FDA" w14:textId="77777777" w:rsidR="00F31329" w:rsidRDefault="00F31329" w:rsidP="00F31329">
      <w:r>
        <w:t xml:space="preserve">London &amp; Eastern – Aisha Malik-Smith 0208 800 4281 </w:t>
      </w:r>
    </w:p>
    <w:p w14:paraId="72A0BFAE" w14:textId="77777777" w:rsidR="00F31329" w:rsidRDefault="00F31329" w:rsidP="00F31329">
      <w:proofErr w:type="gramStart"/>
      <w:r>
        <w:t>North East</w:t>
      </w:r>
      <w:proofErr w:type="gramEnd"/>
      <w:r>
        <w:t xml:space="preserve"> Yorkshire &amp; Humberside - Heather Blakey (acting), 0113 236 4830 </w:t>
      </w:r>
    </w:p>
    <w:p w14:paraId="1BE66CFA" w14:textId="77777777" w:rsidR="00F31329" w:rsidRDefault="00F31329" w:rsidP="00F31329">
      <w:proofErr w:type="gramStart"/>
      <w:r>
        <w:t>North West</w:t>
      </w:r>
      <w:proofErr w:type="gramEnd"/>
      <w:r>
        <w:t xml:space="preserve"> - Sharon Hutchinson, 0161 669 8701</w:t>
      </w:r>
    </w:p>
    <w:p w14:paraId="71EF628C" w14:textId="77777777" w:rsidR="00F31329" w:rsidRDefault="00F31329" w:rsidP="00F31329">
      <w:r>
        <w:t xml:space="preserve">Scotland - Lorna Glen, 0141 404 5424 </w:t>
      </w:r>
    </w:p>
    <w:p w14:paraId="07A489C0" w14:textId="77777777" w:rsidR="00F31329" w:rsidRDefault="00F31329" w:rsidP="00F31329">
      <w:proofErr w:type="gramStart"/>
      <w:r>
        <w:t>South East</w:t>
      </w:r>
      <w:proofErr w:type="gramEnd"/>
      <w:r>
        <w:t xml:space="preserve"> - Jesika Parmar (acting) 01622 234101</w:t>
      </w:r>
    </w:p>
    <w:p w14:paraId="4E454C03" w14:textId="77777777" w:rsidR="00F31329" w:rsidRDefault="00F31329" w:rsidP="00F31329">
      <w:proofErr w:type="gramStart"/>
      <w:r>
        <w:t>South West</w:t>
      </w:r>
      <w:proofErr w:type="gramEnd"/>
      <w:r>
        <w:t xml:space="preserve"> - Lorraine Gibbs, 0117 923 0555 </w:t>
      </w:r>
    </w:p>
    <w:p w14:paraId="5381F0F2" w14:textId="77777777" w:rsidR="00F31329" w:rsidRDefault="00F31329" w:rsidP="00F31329">
      <w:r>
        <w:t xml:space="preserve">Wales – Joanne Galazka, 02920 394521 </w:t>
      </w:r>
    </w:p>
    <w:p w14:paraId="3B05564C" w14:textId="77777777" w:rsidR="00F31329" w:rsidRDefault="00F31329" w:rsidP="00F31329">
      <w:r>
        <w:t>West Midlands - Zoe Mayou (acting), 0121 553 6051</w:t>
      </w:r>
    </w:p>
    <w:p w14:paraId="56CC680A" w14:textId="77777777" w:rsidR="00F31329" w:rsidRDefault="00F31329" w:rsidP="00F31329"/>
    <w:p w14:paraId="31190341" w14:textId="7AC03DF1" w:rsidR="00F31329" w:rsidRDefault="00F31329" w:rsidP="00F31329">
      <w:r>
        <w:t>Downloads</w:t>
      </w:r>
    </w:p>
    <w:p w14:paraId="1631587C" w14:textId="251C546D" w:rsidR="00F31329" w:rsidRDefault="00F31329" w:rsidP="00F31329">
      <w:r w:rsidRPr="00F31329">
        <w:t>https://www.unitetheunion.org/what-we-do/equalities/sectors/disabled-members</w:t>
      </w:r>
    </w:p>
    <w:sectPr w:rsidR="00F31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2235"/>
    <w:multiLevelType w:val="multilevel"/>
    <w:tmpl w:val="216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F4E91"/>
    <w:multiLevelType w:val="multilevel"/>
    <w:tmpl w:val="B78A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644145">
    <w:abstractNumId w:val="1"/>
  </w:num>
  <w:num w:numId="2" w16cid:durableId="141612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29"/>
    <w:rsid w:val="00233A15"/>
    <w:rsid w:val="00F3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F6D1"/>
  <w15:chartTrackingRefBased/>
  <w15:docId w15:val="{5C8E11F5-DA6D-49FB-8260-6C8E8FE4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Rieser</dc:creator>
  <cp:keywords/>
  <dc:description/>
  <cp:lastModifiedBy>Richard Rieser</cp:lastModifiedBy>
  <cp:revision>1</cp:revision>
  <dcterms:created xsi:type="dcterms:W3CDTF">2024-11-15T16:24:00Z</dcterms:created>
  <dcterms:modified xsi:type="dcterms:W3CDTF">2024-11-15T16:27:00Z</dcterms:modified>
</cp:coreProperties>
</file>